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F83648" w14:textId="77777777" w:rsidR="003A25C1" w:rsidRPr="00C72BB3" w:rsidRDefault="003A25C1" w:rsidP="007F4349">
      <w:pPr>
        <w:tabs>
          <w:tab w:val="left" w:pos="855"/>
        </w:tabs>
        <w:spacing w:after="120" w:line="260" w:lineRule="exact"/>
        <w:rPr>
          <w:rFonts w:ascii="Times New Roman" w:hAnsi="Times New Roman" w:cs="Times New Roman"/>
          <w:b/>
          <w:bCs/>
          <w:lang w:val="en-GB"/>
        </w:rPr>
      </w:pPr>
      <w:r w:rsidRPr="00C72BB3">
        <w:rPr>
          <w:rFonts w:ascii="Times New Roman" w:hAnsi="Times New Roman" w:cs="Times New Roman"/>
          <w:b/>
          <w:bCs/>
          <w:lang w:val="en-GB"/>
        </w:rPr>
        <w:t>LEGAL NOTICE NO……………………</w:t>
      </w:r>
    </w:p>
    <w:p w14:paraId="77F71086" w14:textId="77777777" w:rsidR="007F4349" w:rsidRPr="00C72BB3" w:rsidRDefault="007F4349" w:rsidP="007F4349">
      <w:pPr>
        <w:spacing w:after="120" w:line="260" w:lineRule="exact"/>
        <w:jc w:val="center"/>
        <w:rPr>
          <w:rFonts w:ascii="Times New Roman" w:hAnsi="Times New Roman" w:cs="Times New Roman"/>
          <w:b/>
          <w:bCs/>
          <w:lang w:val="en-GB"/>
        </w:rPr>
      </w:pPr>
    </w:p>
    <w:p w14:paraId="55B81FA5" w14:textId="7CA95087" w:rsidR="00DA57B7" w:rsidRPr="00C72BB3" w:rsidRDefault="00A47FC3" w:rsidP="007F4349">
      <w:pPr>
        <w:spacing w:after="120" w:line="260" w:lineRule="exact"/>
        <w:jc w:val="center"/>
        <w:rPr>
          <w:rFonts w:ascii="Times New Roman" w:hAnsi="Times New Roman" w:cs="Times New Roman"/>
          <w:b/>
          <w:bCs/>
          <w:lang w:val="en-GB"/>
        </w:rPr>
      </w:pPr>
      <w:r w:rsidRPr="00C72BB3">
        <w:rPr>
          <w:rFonts w:ascii="Times New Roman" w:hAnsi="Times New Roman" w:cs="Times New Roman"/>
          <w:b/>
          <w:bCs/>
        </w:rPr>
        <w:t>THE KENYA INFORMATION AND COMMUNICATIONS (ELECTRONIC CERTIFICATION ADMINISTRATION) REGULATIONS</w:t>
      </w:r>
      <w:r w:rsidR="00DA57B7" w:rsidRPr="00C72BB3">
        <w:rPr>
          <w:rFonts w:ascii="Times New Roman" w:hAnsi="Times New Roman" w:cs="Times New Roman"/>
          <w:b/>
          <w:bCs/>
          <w:lang w:val="en-GB"/>
        </w:rPr>
        <w:t>, 202</w:t>
      </w:r>
      <w:r w:rsidR="00902CC1">
        <w:rPr>
          <w:rFonts w:ascii="Times New Roman" w:hAnsi="Times New Roman" w:cs="Times New Roman"/>
          <w:b/>
          <w:bCs/>
          <w:lang w:val="en-GB"/>
        </w:rPr>
        <w:t>6</w:t>
      </w:r>
    </w:p>
    <w:p w14:paraId="46BD9390" w14:textId="77777777" w:rsidR="00A47FC3" w:rsidRPr="00C72BB3" w:rsidRDefault="00A47FC3" w:rsidP="007F4349">
      <w:pPr>
        <w:spacing w:after="120" w:line="260" w:lineRule="exact"/>
        <w:jc w:val="center"/>
        <w:rPr>
          <w:rFonts w:ascii="Times New Roman" w:hAnsi="Times New Roman" w:cs="Times New Roman"/>
          <w:b/>
          <w:bCs/>
          <w:lang w:val="en-GB"/>
        </w:rPr>
      </w:pPr>
    </w:p>
    <w:p w14:paraId="6AA3367B" w14:textId="7CAB6EF6" w:rsidR="00DA57B7" w:rsidRPr="00C72BB3" w:rsidRDefault="00DA57B7" w:rsidP="007F4349">
      <w:pPr>
        <w:spacing w:after="120" w:line="260" w:lineRule="exact"/>
        <w:jc w:val="center"/>
        <w:rPr>
          <w:rFonts w:ascii="Times New Roman" w:hAnsi="Times New Roman" w:cs="Times New Roman"/>
          <w:b/>
          <w:bCs/>
          <w:lang w:val="en-GB"/>
        </w:rPr>
      </w:pPr>
      <w:r w:rsidRPr="00C72BB3">
        <w:rPr>
          <w:rFonts w:ascii="Times New Roman" w:hAnsi="Times New Roman" w:cs="Times New Roman"/>
          <w:b/>
          <w:bCs/>
          <w:lang w:val="en-GB"/>
        </w:rPr>
        <w:t>ARRANGEMENT OF R</w:t>
      </w:r>
      <w:r w:rsidR="00F40D5F" w:rsidRPr="00C72BB3">
        <w:rPr>
          <w:rFonts w:ascii="Times New Roman" w:hAnsi="Times New Roman" w:cs="Times New Roman"/>
          <w:b/>
          <w:bCs/>
          <w:lang w:val="en-GB"/>
        </w:rPr>
        <w:t>EGULATIONS</w:t>
      </w:r>
    </w:p>
    <w:p w14:paraId="1E22E97E" w14:textId="4036A4AE" w:rsidR="00DA57B7" w:rsidRPr="00C72BB3" w:rsidRDefault="00DA57B7" w:rsidP="007F4349">
      <w:pPr>
        <w:spacing w:after="120" w:line="260" w:lineRule="exact"/>
        <w:rPr>
          <w:rFonts w:ascii="Times New Roman" w:hAnsi="Times New Roman" w:cs="Times New Roman"/>
          <w:i/>
          <w:iCs/>
          <w:lang w:val="en-GB"/>
        </w:rPr>
      </w:pPr>
      <w:r w:rsidRPr="00C72BB3">
        <w:rPr>
          <w:rFonts w:ascii="Times New Roman" w:hAnsi="Times New Roman" w:cs="Times New Roman"/>
          <w:i/>
          <w:iCs/>
          <w:lang w:val="en-GB"/>
        </w:rPr>
        <w:t>R</w:t>
      </w:r>
      <w:r w:rsidR="0084022A" w:rsidRPr="00C72BB3">
        <w:rPr>
          <w:rFonts w:ascii="Times New Roman" w:hAnsi="Times New Roman" w:cs="Times New Roman"/>
          <w:i/>
          <w:iCs/>
          <w:lang w:val="en-GB"/>
        </w:rPr>
        <w:t>egulation</w:t>
      </w:r>
      <w:r w:rsidRPr="00C72BB3">
        <w:rPr>
          <w:rFonts w:ascii="Times New Roman" w:hAnsi="Times New Roman" w:cs="Times New Roman"/>
          <w:i/>
          <w:iCs/>
          <w:lang w:val="en-GB"/>
        </w:rPr>
        <w:t>.</w:t>
      </w:r>
    </w:p>
    <w:p w14:paraId="0B588FBD" w14:textId="0F3621EC" w:rsidR="00E745DC" w:rsidRPr="00C72BB3" w:rsidRDefault="00E745DC" w:rsidP="00E745DC">
      <w:pPr>
        <w:spacing w:after="120" w:line="260" w:lineRule="exact"/>
        <w:jc w:val="center"/>
        <w:rPr>
          <w:rFonts w:ascii="Times New Roman" w:hAnsi="Times New Roman" w:cs="Times New Roman"/>
          <w:b/>
          <w:bCs/>
        </w:rPr>
      </w:pPr>
      <w:r w:rsidRPr="00C72BB3">
        <w:rPr>
          <w:rFonts w:ascii="Times New Roman" w:hAnsi="Times New Roman" w:cs="Times New Roman"/>
          <w:b/>
          <w:bCs/>
        </w:rPr>
        <w:t>PART I—PRELIMINARY</w:t>
      </w:r>
    </w:p>
    <w:p w14:paraId="2AC019AD" w14:textId="77777777" w:rsidR="00E745DC" w:rsidRPr="00C72BB3" w:rsidRDefault="00E745DC" w:rsidP="00E745DC">
      <w:pPr>
        <w:spacing w:after="120" w:line="260" w:lineRule="exact"/>
        <w:jc w:val="center"/>
        <w:rPr>
          <w:rFonts w:ascii="Times New Roman" w:hAnsi="Times New Roman" w:cs="Times New Roman"/>
          <w:iCs/>
          <w:lang w:val="en-GB"/>
        </w:rPr>
      </w:pPr>
    </w:p>
    <w:p w14:paraId="6BE7BD3F" w14:textId="77777777" w:rsidR="00DA57B7" w:rsidRPr="00C72BB3" w:rsidRDefault="00DA57B7" w:rsidP="007F4349">
      <w:pPr>
        <w:spacing w:after="120" w:line="260" w:lineRule="exact"/>
        <w:rPr>
          <w:rFonts w:ascii="Times New Roman" w:hAnsi="Times New Roman" w:cs="Times New Roman"/>
          <w:lang w:val="en-GB"/>
        </w:rPr>
      </w:pPr>
      <w:r w:rsidRPr="00C72BB3">
        <w:rPr>
          <w:rFonts w:ascii="Times New Roman" w:hAnsi="Times New Roman" w:cs="Times New Roman"/>
          <w:lang w:val="en-GB"/>
        </w:rPr>
        <w:t>1—Citation</w:t>
      </w:r>
    </w:p>
    <w:p w14:paraId="34541718" w14:textId="77777777" w:rsidR="00DA57B7" w:rsidRPr="00C72BB3" w:rsidRDefault="00DA57B7" w:rsidP="007F4349">
      <w:pPr>
        <w:spacing w:after="120" w:line="260" w:lineRule="exact"/>
        <w:rPr>
          <w:rFonts w:ascii="Times New Roman" w:hAnsi="Times New Roman" w:cs="Times New Roman"/>
          <w:lang w:val="en-GB"/>
        </w:rPr>
      </w:pPr>
      <w:r w:rsidRPr="00C72BB3">
        <w:rPr>
          <w:rFonts w:ascii="Times New Roman" w:hAnsi="Times New Roman" w:cs="Times New Roman"/>
          <w:lang w:val="en-GB"/>
        </w:rPr>
        <w:t>2—Interpretation</w:t>
      </w:r>
    </w:p>
    <w:p w14:paraId="1906BB47" w14:textId="64DB62A6" w:rsidR="00DA57B7" w:rsidRPr="00C72BB3" w:rsidRDefault="00DA57B7" w:rsidP="007F4349">
      <w:pPr>
        <w:spacing w:after="120" w:line="260" w:lineRule="exact"/>
        <w:rPr>
          <w:rFonts w:ascii="Times New Roman" w:hAnsi="Times New Roman" w:cs="Times New Roman"/>
          <w:lang w:val="en-GB"/>
        </w:rPr>
      </w:pPr>
      <w:r w:rsidRPr="00C72BB3">
        <w:rPr>
          <w:rFonts w:ascii="Times New Roman" w:hAnsi="Times New Roman" w:cs="Times New Roman"/>
          <w:lang w:val="en-GB"/>
        </w:rPr>
        <w:t>3—</w:t>
      </w:r>
      <w:r w:rsidR="00A47FC3" w:rsidRPr="00C72BB3">
        <w:rPr>
          <w:rFonts w:ascii="Times New Roman" w:hAnsi="Times New Roman" w:cs="Times New Roman"/>
          <w:lang w:val="en-GB"/>
        </w:rPr>
        <w:t>Objects</w:t>
      </w:r>
    </w:p>
    <w:p w14:paraId="324B582D" w14:textId="295623C0" w:rsidR="00DA57B7" w:rsidRPr="00C72BB3" w:rsidRDefault="00DA57B7" w:rsidP="007F4349">
      <w:pPr>
        <w:spacing w:after="120" w:line="260" w:lineRule="exact"/>
        <w:rPr>
          <w:rFonts w:ascii="Times New Roman" w:hAnsi="Times New Roman" w:cs="Times New Roman"/>
          <w:bCs/>
        </w:rPr>
      </w:pPr>
      <w:r w:rsidRPr="00C72BB3">
        <w:rPr>
          <w:rFonts w:ascii="Times New Roman" w:hAnsi="Times New Roman" w:cs="Times New Roman"/>
          <w:lang w:val="en-GB"/>
        </w:rPr>
        <w:t>4—</w:t>
      </w:r>
      <w:r w:rsidR="00A47FC3" w:rsidRPr="00C72BB3">
        <w:rPr>
          <w:rFonts w:ascii="Times New Roman" w:hAnsi="Times New Roman" w:cs="Times New Roman"/>
          <w:bCs/>
        </w:rPr>
        <w:t>Applicability</w:t>
      </w:r>
    </w:p>
    <w:p w14:paraId="68A652D7" w14:textId="4FC4F6FE" w:rsidR="00E745DC" w:rsidRPr="00C72BB3" w:rsidRDefault="00E745DC" w:rsidP="007F4349">
      <w:pPr>
        <w:spacing w:after="120" w:line="260" w:lineRule="exact"/>
        <w:rPr>
          <w:rFonts w:ascii="Times New Roman" w:hAnsi="Times New Roman" w:cs="Times New Roman"/>
          <w:bCs/>
        </w:rPr>
      </w:pPr>
    </w:p>
    <w:p w14:paraId="524455E6" w14:textId="06833C30" w:rsidR="00E745DC" w:rsidRPr="00C72BB3" w:rsidRDefault="00E745DC" w:rsidP="00E745DC">
      <w:pPr>
        <w:spacing w:after="120" w:line="260" w:lineRule="exact"/>
        <w:jc w:val="center"/>
        <w:rPr>
          <w:rFonts w:ascii="Times New Roman" w:hAnsi="Times New Roman" w:cs="Times New Roman"/>
          <w:bCs/>
        </w:rPr>
      </w:pPr>
      <w:r w:rsidRPr="00C72BB3">
        <w:rPr>
          <w:rFonts w:ascii="Times New Roman" w:hAnsi="Times New Roman" w:cs="Times New Roman"/>
          <w:b/>
          <w:bCs/>
        </w:rPr>
        <w:t xml:space="preserve">PART II—LICENSING </w:t>
      </w:r>
      <w:r w:rsidR="00902CC1" w:rsidRPr="00902CC1">
        <w:rPr>
          <w:rFonts w:ascii="Times New Roman" w:hAnsi="Times New Roman" w:cs="Times New Roman"/>
          <w:b/>
          <w:bCs/>
        </w:rPr>
        <w:t>OF ELECTRONIC CERTIFICATION SERVICE PROVIDERS</w:t>
      </w:r>
    </w:p>
    <w:p w14:paraId="11A1BE0D" w14:textId="77777777" w:rsidR="00E745DC" w:rsidRPr="00C72BB3" w:rsidRDefault="00E745DC" w:rsidP="007F4349">
      <w:pPr>
        <w:spacing w:after="120" w:line="260" w:lineRule="exact"/>
        <w:rPr>
          <w:rFonts w:ascii="Times New Roman" w:hAnsi="Times New Roman" w:cs="Times New Roman"/>
          <w:lang w:val="en-GB"/>
        </w:rPr>
      </w:pPr>
    </w:p>
    <w:p w14:paraId="2B6A2FA6" w14:textId="5E060659" w:rsidR="00E745DC" w:rsidRPr="00C72BB3" w:rsidRDefault="00DA57B7" w:rsidP="007F4349">
      <w:pPr>
        <w:spacing w:after="120" w:line="260" w:lineRule="exact"/>
        <w:rPr>
          <w:rFonts w:ascii="Times New Roman" w:hAnsi="Times New Roman" w:cs="Times New Roman"/>
          <w:bCs/>
        </w:rPr>
      </w:pPr>
      <w:r w:rsidRPr="00C72BB3">
        <w:rPr>
          <w:rFonts w:ascii="Times New Roman" w:hAnsi="Times New Roman" w:cs="Times New Roman"/>
          <w:lang w:val="en-GB"/>
        </w:rPr>
        <w:t>5—</w:t>
      </w:r>
      <w:r w:rsidR="00A47FC3" w:rsidRPr="00C72BB3">
        <w:rPr>
          <w:rFonts w:ascii="Times New Roman" w:hAnsi="Times New Roman" w:cs="Times New Roman"/>
          <w:bCs/>
        </w:rPr>
        <w:t>Application process</w:t>
      </w:r>
    </w:p>
    <w:p w14:paraId="200785EC" w14:textId="7298D343" w:rsidR="00DA57B7" w:rsidRPr="00C72BB3" w:rsidRDefault="00DA57B7" w:rsidP="007F4349">
      <w:pPr>
        <w:spacing w:after="120" w:line="260" w:lineRule="exact"/>
        <w:rPr>
          <w:rFonts w:ascii="Times New Roman" w:hAnsi="Times New Roman" w:cs="Times New Roman"/>
          <w:lang w:val="en-GB"/>
        </w:rPr>
      </w:pPr>
      <w:r w:rsidRPr="00C72BB3">
        <w:rPr>
          <w:rFonts w:ascii="Times New Roman" w:hAnsi="Times New Roman" w:cs="Times New Roman"/>
          <w:lang w:val="en-GB"/>
        </w:rPr>
        <w:t>6—</w:t>
      </w:r>
      <w:r w:rsidR="00A47FC3" w:rsidRPr="00C72BB3">
        <w:rPr>
          <w:rFonts w:ascii="Times New Roman" w:hAnsi="Times New Roman" w:cs="Times New Roman"/>
          <w:bCs/>
        </w:rPr>
        <w:t>Tenure and renewal of licences</w:t>
      </w:r>
    </w:p>
    <w:p w14:paraId="5BA96368" w14:textId="52383E63" w:rsidR="00DA57B7" w:rsidRPr="00C72BB3" w:rsidRDefault="00DA57B7" w:rsidP="007F4349">
      <w:pPr>
        <w:spacing w:after="120" w:line="260" w:lineRule="exact"/>
        <w:rPr>
          <w:rFonts w:ascii="Times New Roman" w:hAnsi="Times New Roman" w:cs="Times New Roman"/>
          <w:lang w:val="en-GB"/>
        </w:rPr>
      </w:pPr>
      <w:r w:rsidRPr="00C72BB3">
        <w:rPr>
          <w:rFonts w:ascii="Times New Roman" w:hAnsi="Times New Roman" w:cs="Times New Roman"/>
          <w:lang w:val="en-GB"/>
        </w:rPr>
        <w:t>7—</w:t>
      </w:r>
      <w:r w:rsidR="00A47FC3" w:rsidRPr="00C72BB3">
        <w:rPr>
          <w:rFonts w:ascii="Times New Roman" w:hAnsi="Times New Roman" w:cs="Times New Roman"/>
          <w:bCs/>
          <w:lang w:val="en-GB"/>
        </w:rPr>
        <w:t>Digital Signature Scheme</w:t>
      </w:r>
    </w:p>
    <w:p w14:paraId="0C578139" w14:textId="0873D870" w:rsidR="00DA57B7" w:rsidRPr="00C72BB3" w:rsidRDefault="00DA57B7" w:rsidP="007F4349">
      <w:pPr>
        <w:spacing w:after="120" w:line="260" w:lineRule="exact"/>
        <w:rPr>
          <w:rFonts w:ascii="Times New Roman" w:hAnsi="Times New Roman" w:cs="Times New Roman"/>
          <w:lang w:val="en-GB"/>
        </w:rPr>
      </w:pPr>
      <w:r w:rsidRPr="00C72BB3">
        <w:rPr>
          <w:rFonts w:ascii="Times New Roman" w:hAnsi="Times New Roman" w:cs="Times New Roman"/>
          <w:lang w:val="en-GB"/>
        </w:rPr>
        <w:t>8—</w:t>
      </w:r>
      <w:r w:rsidR="00A47FC3" w:rsidRPr="00C72BB3">
        <w:rPr>
          <w:rFonts w:ascii="Times New Roman" w:hAnsi="Times New Roman" w:cs="Times New Roman"/>
          <w:bCs/>
          <w:lang w:val="en-GB"/>
        </w:rPr>
        <w:t>Storage of Private Keys</w:t>
      </w:r>
    </w:p>
    <w:p w14:paraId="14052587" w14:textId="703A9C34" w:rsidR="00DA57B7" w:rsidRPr="00C72BB3" w:rsidRDefault="00DA57B7" w:rsidP="007F4349">
      <w:pPr>
        <w:spacing w:after="120" w:line="260" w:lineRule="exact"/>
        <w:rPr>
          <w:rFonts w:ascii="Times New Roman" w:hAnsi="Times New Roman" w:cs="Times New Roman"/>
          <w:bCs/>
          <w:lang w:val="en-GB"/>
        </w:rPr>
      </w:pPr>
      <w:r w:rsidRPr="00C72BB3">
        <w:rPr>
          <w:rFonts w:ascii="Times New Roman" w:hAnsi="Times New Roman" w:cs="Times New Roman"/>
          <w:lang w:val="en-GB"/>
        </w:rPr>
        <w:t>9—</w:t>
      </w:r>
      <w:r w:rsidR="00A47FC3" w:rsidRPr="00C72BB3">
        <w:rPr>
          <w:rFonts w:ascii="Times New Roman" w:hAnsi="Times New Roman" w:cs="Times New Roman"/>
          <w:bCs/>
          <w:lang w:val="en-GB"/>
        </w:rPr>
        <w:t>Disposal of Key Pairs</w:t>
      </w:r>
    </w:p>
    <w:p w14:paraId="13876749" w14:textId="1DBF344A" w:rsidR="00E745DC" w:rsidRPr="00C72BB3" w:rsidRDefault="00E745DC" w:rsidP="007F4349">
      <w:pPr>
        <w:spacing w:after="120" w:line="260" w:lineRule="exact"/>
        <w:rPr>
          <w:rFonts w:ascii="Times New Roman" w:hAnsi="Times New Roman" w:cs="Times New Roman"/>
          <w:bCs/>
          <w:lang w:val="en-GB"/>
        </w:rPr>
      </w:pPr>
    </w:p>
    <w:p w14:paraId="3D7F832D" w14:textId="50580582" w:rsidR="00E745DC" w:rsidRPr="00C72BB3" w:rsidRDefault="00E745DC" w:rsidP="00183451">
      <w:pPr>
        <w:spacing w:after="120" w:line="260" w:lineRule="exact"/>
        <w:jc w:val="center"/>
        <w:rPr>
          <w:rFonts w:ascii="Times New Roman" w:hAnsi="Times New Roman" w:cs="Times New Roman"/>
          <w:bCs/>
          <w:lang w:val="en-GB"/>
        </w:rPr>
      </w:pPr>
      <w:r w:rsidRPr="00C72BB3">
        <w:rPr>
          <w:rFonts w:ascii="Times New Roman" w:hAnsi="Times New Roman" w:cs="Times New Roman"/>
          <w:b/>
          <w:bCs/>
        </w:rPr>
        <w:t>PART III—RECOGNITION OF FOREIGN ELECTRONIC CERTIFICATION SERVICE PROVIDERS</w:t>
      </w:r>
    </w:p>
    <w:p w14:paraId="5316D238" w14:textId="720C63FC" w:rsidR="00E745DC" w:rsidRPr="00C72BB3" w:rsidRDefault="00DA57B7" w:rsidP="00BC6B15">
      <w:pPr>
        <w:spacing w:after="120" w:line="260" w:lineRule="exact"/>
        <w:ind w:left="450" w:hanging="450"/>
        <w:rPr>
          <w:rFonts w:ascii="Times New Roman" w:hAnsi="Times New Roman" w:cs="Times New Roman"/>
          <w:bCs/>
          <w:lang w:val="en-GB"/>
        </w:rPr>
      </w:pPr>
      <w:r w:rsidRPr="00C72BB3">
        <w:rPr>
          <w:rFonts w:ascii="Times New Roman" w:hAnsi="Times New Roman" w:cs="Times New Roman"/>
          <w:lang w:val="en-GB"/>
        </w:rPr>
        <w:t>10—</w:t>
      </w:r>
      <w:r w:rsidR="00A47FC3" w:rsidRPr="00C72BB3">
        <w:rPr>
          <w:rFonts w:ascii="Times New Roman" w:hAnsi="Times New Roman" w:cs="Times New Roman"/>
          <w:bCs/>
          <w:lang w:val="en-GB"/>
        </w:rPr>
        <w:t>Criteria for recognition of foreign electronic certification service providers</w:t>
      </w:r>
    </w:p>
    <w:p w14:paraId="77EEACAF" w14:textId="6E4D0F65" w:rsidR="00DA57B7" w:rsidRPr="00C72BB3" w:rsidRDefault="00DA57B7" w:rsidP="007F4349">
      <w:pPr>
        <w:spacing w:after="120" w:line="260" w:lineRule="exact"/>
        <w:rPr>
          <w:rFonts w:ascii="Times New Roman" w:hAnsi="Times New Roman" w:cs="Times New Roman"/>
          <w:lang w:val="en-GB"/>
        </w:rPr>
      </w:pPr>
      <w:r w:rsidRPr="00C72BB3">
        <w:rPr>
          <w:rFonts w:ascii="Times New Roman" w:hAnsi="Times New Roman" w:cs="Times New Roman"/>
          <w:lang w:val="en-GB"/>
        </w:rPr>
        <w:t>11—</w:t>
      </w:r>
      <w:r w:rsidR="00A47FC3" w:rsidRPr="00C72BB3">
        <w:rPr>
          <w:rFonts w:ascii="Times New Roman" w:hAnsi="Times New Roman" w:cs="Times New Roman"/>
          <w:bCs/>
          <w:lang w:val="en-GB"/>
        </w:rPr>
        <w:t>Application for recognition</w:t>
      </w:r>
    </w:p>
    <w:p w14:paraId="1A63B781" w14:textId="2F73959F" w:rsidR="00DA57B7" w:rsidRPr="00C72BB3" w:rsidRDefault="00DA57B7" w:rsidP="007F4349">
      <w:pPr>
        <w:spacing w:after="120" w:line="260" w:lineRule="exact"/>
        <w:rPr>
          <w:rFonts w:ascii="Times New Roman" w:hAnsi="Times New Roman" w:cs="Times New Roman"/>
          <w:lang w:val="en-GB"/>
        </w:rPr>
      </w:pPr>
      <w:r w:rsidRPr="00C72BB3">
        <w:rPr>
          <w:rFonts w:ascii="Times New Roman" w:hAnsi="Times New Roman" w:cs="Times New Roman"/>
          <w:lang w:val="en-GB"/>
        </w:rPr>
        <w:t>12—</w:t>
      </w:r>
      <w:r w:rsidR="00A47FC3" w:rsidRPr="00C72BB3">
        <w:rPr>
          <w:rFonts w:ascii="Times New Roman" w:hAnsi="Times New Roman" w:cs="Times New Roman"/>
          <w:bCs/>
          <w:lang w:val="en-GB"/>
        </w:rPr>
        <w:t>Grant of recognition</w:t>
      </w:r>
    </w:p>
    <w:p w14:paraId="7E838223" w14:textId="61454413" w:rsidR="00DA57B7" w:rsidRPr="00C72BB3" w:rsidRDefault="00DA57B7" w:rsidP="007F4349">
      <w:pPr>
        <w:spacing w:after="120" w:line="260" w:lineRule="exact"/>
        <w:rPr>
          <w:rFonts w:ascii="Times New Roman" w:hAnsi="Times New Roman" w:cs="Times New Roman"/>
          <w:bCs/>
          <w:lang w:val="en-GB"/>
        </w:rPr>
      </w:pPr>
      <w:r w:rsidRPr="00C72BB3">
        <w:rPr>
          <w:rFonts w:ascii="Times New Roman" w:hAnsi="Times New Roman" w:cs="Times New Roman"/>
          <w:lang w:val="en-GB"/>
        </w:rPr>
        <w:t>13—</w:t>
      </w:r>
      <w:r w:rsidR="00A47FC3" w:rsidRPr="00C72BB3">
        <w:rPr>
          <w:rFonts w:ascii="Times New Roman" w:hAnsi="Times New Roman" w:cs="Times New Roman"/>
          <w:bCs/>
          <w:lang w:val="en-GB"/>
        </w:rPr>
        <w:t>Revocation of recognition</w:t>
      </w:r>
    </w:p>
    <w:p w14:paraId="39517D72" w14:textId="7958CB8D" w:rsidR="00E745DC" w:rsidRPr="00C72BB3" w:rsidRDefault="00E745DC" w:rsidP="007F4349">
      <w:pPr>
        <w:spacing w:after="120" w:line="260" w:lineRule="exact"/>
        <w:rPr>
          <w:rFonts w:ascii="Times New Roman" w:hAnsi="Times New Roman" w:cs="Times New Roman"/>
          <w:bCs/>
          <w:lang w:val="en-GB"/>
        </w:rPr>
      </w:pPr>
    </w:p>
    <w:p w14:paraId="5E85DF99" w14:textId="16BD0F95" w:rsidR="00E745DC" w:rsidRPr="00C72BB3" w:rsidRDefault="00E745DC" w:rsidP="00E745DC">
      <w:pPr>
        <w:spacing w:line="276" w:lineRule="auto"/>
        <w:jc w:val="center"/>
        <w:rPr>
          <w:rFonts w:ascii="Times New Roman" w:hAnsi="Times New Roman" w:cs="Times New Roman"/>
          <w:b/>
          <w:bCs/>
        </w:rPr>
      </w:pPr>
      <w:r w:rsidRPr="00C72BB3">
        <w:rPr>
          <w:rFonts w:ascii="Times New Roman" w:hAnsi="Times New Roman" w:cs="Times New Roman"/>
          <w:b/>
          <w:bCs/>
        </w:rPr>
        <w:lastRenderedPageBreak/>
        <w:t>PART IV—</w:t>
      </w:r>
      <w:r w:rsidR="00621ACF" w:rsidRPr="00621ACF">
        <w:t xml:space="preserve"> </w:t>
      </w:r>
      <w:r w:rsidR="00621ACF" w:rsidRPr="00621ACF">
        <w:rPr>
          <w:rFonts w:ascii="Times New Roman" w:hAnsi="Times New Roman" w:cs="Times New Roman"/>
          <w:b/>
          <w:bCs/>
        </w:rPr>
        <w:t xml:space="preserve">OBLIGATIONS OF </w:t>
      </w:r>
      <w:r w:rsidRPr="00C72BB3">
        <w:rPr>
          <w:rFonts w:ascii="Times New Roman" w:hAnsi="Times New Roman" w:cs="Times New Roman"/>
          <w:b/>
          <w:bCs/>
        </w:rPr>
        <w:t>ELECTRONIC CERTIFICATION SERVICE PROVIDERS</w:t>
      </w:r>
    </w:p>
    <w:p w14:paraId="57FB4131" w14:textId="77777777" w:rsidR="00E745DC" w:rsidRPr="00C72BB3" w:rsidRDefault="00E745DC" w:rsidP="007F4349">
      <w:pPr>
        <w:spacing w:after="120" w:line="260" w:lineRule="exact"/>
        <w:rPr>
          <w:rFonts w:ascii="Times New Roman" w:hAnsi="Times New Roman" w:cs="Times New Roman"/>
          <w:lang w:val="en-GB"/>
        </w:rPr>
      </w:pPr>
    </w:p>
    <w:p w14:paraId="16247459" w14:textId="494EA4D2" w:rsidR="00DA57B7" w:rsidRPr="00C72BB3" w:rsidRDefault="00DA57B7" w:rsidP="007F4349">
      <w:pPr>
        <w:spacing w:after="120" w:line="260" w:lineRule="exact"/>
        <w:rPr>
          <w:rFonts w:ascii="Times New Roman" w:hAnsi="Times New Roman" w:cs="Times New Roman"/>
          <w:lang w:val="en-GB"/>
        </w:rPr>
      </w:pPr>
      <w:r w:rsidRPr="00C72BB3">
        <w:rPr>
          <w:rFonts w:ascii="Times New Roman" w:hAnsi="Times New Roman" w:cs="Times New Roman"/>
          <w:lang w:val="en-GB"/>
        </w:rPr>
        <w:t>14—</w:t>
      </w:r>
      <w:r w:rsidR="002907AC" w:rsidRPr="00C72BB3">
        <w:rPr>
          <w:rFonts w:ascii="Times New Roman" w:hAnsi="Times New Roman" w:cs="Times New Roman"/>
          <w:bCs/>
          <w:lang w:val="en-GB"/>
        </w:rPr>
        <w:t>Certificate policy and certification practice statement</w:t>
      </w:r>
    </w:p>
    <w:p w14:paraId="0F904916" w14:textId="4B9A8450" w:rsidR="00DA57B7" w:rsidRPr="00C72BB3" w:rsidRDefault="00DA57B7" w:rsidP="007F4349">
      <w:pPr>
        <w:spacing w:after="120" w:line="260" w:lineRule="exact"/>
        <w:rPr>
          <w:rFonts w:ascii="Times New Roman" w:hAnsi="Times New Roman" w:cs="Times New Roman"/>
          <w:lang w:val="en-GB"/>
        </w:rPr>
      </w:pPr>
      <w:r w:rsidRPr="00C72BB3">
        <w:rPr>
          <w:rFonts w:ascii="Times New Roman" w:hAnsi="Times New Roman" w:cs="Times New Roman"/>
          <w:lang w:val="en-GB"/>
        </w:rPr>
        <w:t>15—</w:t>
      </w:r>
      <w:r w:rsidR="002907AC" w:rsidRPr="00C72BB3">
        <w:rPr>
          <w:rFonts w:ascii="Times New Roman" w:hAnsi="Times New Roman" w:cs="Times New Roman"/>
          <w:bCs/>
          <w:lang w:val="en-GB"/>
        </w:rPr>
        <w:t>Responsibilities of electronic certification service providers</w:t>
      </w:r>
    </w:p>
    <w:p w14:paraId="2D5080CC" w14:textId="58709769" w:rsidR="00DA57B7" w:rsidRPr="00C72BB3" w:rsidRDefault="00DA57B7" w:rsidP="007F4349">
      <w:pPr>
        <w:spacing w:after="120" w:line="260" w:lineRule="exact"/>
        <w:rPr>
          <w:rFonts w:ascii="Times New Roman" w:hAnsi="Times New Roman" w:cs="Times New Roman"/>
          <w:lang w:val="en-GB"/>
        </w:rPr>
      </w:pPr>
      <w:r w:rsidRPr="00C72BB3">
        <w:rPr>
          <w:rFonts w:ascii="Times New Roman" w:hAnsi="Times New Roman" w:cs="Times New Roman"/>
          <w:lang w:val="en-GB"/>
        </w:rPr>
        <w:t>16—</w:t>
      </w:r>
      <w:r w:rsidR="002907AC" w:rsidRPr="00C72BB3">
        <w:rPr>
          <w:rFonts w:ascii="Times New Roman" w:hAnsi="Times New Roman" w:cs="Times New Roman"/>
          <w:bCs/>
          <w:lang w:val="en-GB"/>
        </w:rPr>
        <w:t>Records management</w:t>
      </w:r>
    </w:p>
    <w:p w14:paraId="0469E79B" w14:textId="28F59B9A" w:rsidR="00DA57B7" w:rsidRPr="00C72BB3" w:rsidRDefault="00DA57B7" w:rsidP="007F4349">
      <w:pPr>
        <w:spacing w:after="120" w:line="260" w:lineRule="exact"/>
        <w:rPr>
          <w:rFonts w:ascii="Times New Roman" w:hAnsi="Times New Roman" w:cs="Times New Roman"/>
          <w:lang w:val="en-GB"/>
        </w:rPr>
      </w:pPr>
      <w:r w:rsidRPr="00C72BB3">
        <w:rPr>
          <w:rFonts w:ascii="Times New Roman" w:hAnsi="Times New Roman" w:cs="Times New Roman"/>
          <w:lang w:val="en-GB"/>
        </w:rPr>
        <w:t>17—</w:t>
      </w:r>
      <w:r w:rsidR="002907AC" w:rsidRPr="00C72BB3">
        <w:rPr>
          <w:rFonts w:ascii="Times New Roman" w:hAnsi="Times New Roman" w:cs="Times New Roman"/>
          <w:bCs/>
          <w:lang w:val="en-GB"/>
        </w:rPr>
        <w:t>Issuance of certificates</w:t>
      </w:r>
    </w:p>
    <w:p w14:paraId="0E02F743" w14:textId="77777777" w:rsidR="00E01C35" w:rsidRDefault="00DA57B7" w:rsidP="007F4349">
      <w:pPr>
        <w:spacing w:after="120" w:line="260" w:lineRule="exact"/>
        <w:rPr>
          <w:rFonts w:ascii="Times New Roman" w:hAnsi="Times New Roman" w:cs="Times New Roman"/>
          <w:bCs/>
          <w:lang w:val="en-GB"/>
        </w:rPr>
      </w:pPr>
      <w:r w:rsidRPr="00C72BB3">
        <w:rPr>
          <w:rFonts w:ascii="Times New Roman" w:hAnsi="Times New Roman" w:cs="Times New Roman"/>
          <w:lang w:val="en-GB"/>
        </w:rPr>
        <w:t>18—</w:t>
      </w:r>
      <w:r w:rsidR="002907AC" w:rsidRPr="00C72BB3">
        <w:rPr>
          <w:rFonts w:ascii="Times New Roman" w:hAnsi="Times New Roman" w:cs="Times New Roman"/>
          <w:bCs/>
          <w:lang w:val="en-GB"/>
        </w:rPr>
        <w:t>Liability of electronic certification service providers</w:t>
      </w:r>
      <w:r w:rsidR="00E01C35">
        <w:rPr>
          <w:rFonts w:ascii="Times New Roman" w:hAnsi="Times New Roman" w:cs="Times New Roman"/>
          <w:bCs/>
          <w:lang w:val="en-GB"/>
        </w:rPr>
        <w:t xml:space="preserve"> </w:t>
      </w:r>
    </w:p>
    <w:p w14:paraId="22568206" w14:textId="50920CD4" w:rsidR="002907AC" w:rsidRPr="00C72BB3" w:rsidRDefault="002907AC" w:rsidP="007F4349">
      <w:pPr>
        <w:spacing w:after="120" w:line="260" w:lineRule="exact"/>
        <w:rPr>
          <w:rFonts w:ascii="Times New Roman" w:hAnsi="Times New Roman" w:cs="Times New Roman"/>
          <w:lang w:val="en-GB"/>
        </w:rPr>
      </w:pPr>
      <w:r w:rsidRPr="00C72BB3">
        <w:rPr>
          <w:rFonts w:ascii="Times New Roman" w:hAnsi="Times New Roman" w:cs="Times New Roman"/>
          <w:lang w:val="en-GB"/>
        </w:rPr>
        <w:t>19—</w:t>
      </w:r>
      <w:r w:rsidR="00D60EA1" w:rsidRPr="00C72BB3">
        <w:rPr>
          <w:rFonts w:ascii="Times New Roman" w:hAnsi="Times New Roman" w:cs="Times New Roman"/>
          <w:bCs/>
          <w:lang w:val="en-GB"/>
        </w:rPr>
        <w:t>Renewal of certificates</w:t>
      </w:r>
    </w:p>
    <w:p w14:paraId="0FC3E6E9" w14:textId="01726D00" w:rsidR="002907AC" w:rsidRPr="00C72BB3" w:rsidRDefault="002907AC" w:rsidP="007F4349">
      <w:pPr>
        <w:spacing w:after="120" w:line="260" w:lineRule="exact"/>
        <w:rPr>
          <w:rFonts w:ascii="Times New Roman" w:hAnsi="Times New Roman" w:cs="Times New Roman"/>
          <w:lang w:val="en-GB"/>
        </w:rPr>
      </w:pPr>
      <w:r w:rsidRPr="00C72BB3">
        <w:rPr>
          <w:rFonts w:ascii="Times New Roman" w:hAnsi="Times New Roman" w:cs="Times New Roman"/>
          <w:lang w:val="en-GB"/>
        </w:rPr>
        <w:t>20—</w:t>
      </w:r>
      <w:r w:rsidR="00D60EA1" w:rsidRPr="00C72BB3">
        <w:rPr>
          <w:rFonts w:ascii="Times New Roman" w:hAnsi="Times New Roman" w:cs="Times New Roman"/>
          <w:bCs/>
          <w:lang w:val="en-GB"/>
        </w:rPr>
        <w:t>Suspension of certificates</w:t>
      </w:r>
    </w:p>
    <w:p w14:paraId="6C3D1E15" w14:textId="41CA67C2" w:rsidR="002907AC" w:rsidRPr="00C72BB3" w:rsidRDefault="002907AC" w:rsidP="007F4349">
      <w:pPr>
        <w:spacing w:after="120" w:line="260" w:lineRule="exact"/>
        <w:rPr>
          <w:rFonts w:ascii="Times New Roman" w:hAnsi="Times New Roman" w:cs="Times New Roman"/>
          <w:lang w:val="en-GB"/>
        </w:rPr>
      </w:pPr>
      <w:r w:rsidRPr="00C72BB3">
        <w:rPr>
          <w:rFonts w:ascii="Times New Roman" w:hAnsi="Times New Roman" w:cs="Times New Roman"/>
          <w:lang w:val="en-GB"/>
        </w:rPr>
        <w:t>21—</w:t>
      </w:r>
      <w:r w:rsidR="00D60EA1" w:rsidRPr="00C72BB3">
        <w:rPr>
          <w:rFonts w:ascii="Times New Roman" w:hAnsi="Times New Roman" w:cs="Times New Roman"/>
          <w:bCs/>
          <w:lang w:val="en-GB"/>
        </w:rPr>
        <w:t>Revocation of certificates</w:t>
      </w:r>
    </w:p>
    <w:p w14:paraId="3CA76D1A" w14:textId="0EF6FF12" w:rsidR="002907AC" w:rsidRPr="00C72BB3" w:rsidRDefault="002907AC" w:rsidP="007F4349">
      <w:pPr>
        <w:spacing w:after="120" w:line="260" w:lineRule="exact"/>
        <w:rPr>
          <w:rFonts w:ascii="Times New Roman" w:hAnsi="Times New Roman" w:cs="Times New Roman"/>
          <w:lang w:val="en-GB"/>
        </w:rPr>
      </w:pPr>
      <w:r w:rsidRPr="00C72BB3">
        <w:rPr>
          <w:rFonts w:ascii="Times New Roman" w:hAnsi="Times New Roman" w:cs="Times New Roman"/>
          <w:lang w:val="en-GB"/>
        </w:rPr>
        <w:t>22—</w:t>
      </w:r>
      <w:r w:rsidR="00D60EA1" w:rsidRPr="00C72BB3">
        <w:rPr>
          <w:rFonts w:ascii="Times New Roman" w:hAnsi="Times New Roman" w:cs="Times New Roman"/>
          <w:bCs/>
          <w:lang w:val="en-GB"/>
        </w:rPr>
        <w:t>Security procedures</w:t>
      </w:r>
    </w:p>
    <w:p w14:paraId="27ADDCB0" w14:textId="43E23C4B" w:rsidR="002907AC" w:rsidRPr="00C72BB3" w:rsidRDefault="002907AC" w:rsidP="007F4349">
      <w:pPr>
        <w:spacing w:after="120" w:line="260" w:lineRule="exact"/>
        <w:rPr>
          <w:rFonts w:ascii="Times New Roman" w:hAnsi="Times New Roman" w:cs="Times New Roman"/>
          <w:lang w:val="en-GB"/>
        </w:rPr>
      </w:pPr>
      <w:r w:rsidRPr="00C72BB3">
        <w:rPr>
          <w:rFonts w:ascii="Times New Roman" w:hAnsi="Times New Roman" w:cs="Times New Roman"/>
          <w:lang w:val="en-GB"/>
        </w:rPr>
        <w:t>23—</w:t>
      </w:r>
      <w:r w:rsidR="00D60EA1" w:rsidRPr="00C72BB3">
        <w:rPr>
          <w:rFonts w:ascii="Times New Roman" w:hAnsi="Times New Roman" w:cs="Times New Roman"/>
          <w:bCs/>
          <w:lang w:val="en-GB"/>
        </w:rPr>
        <w:t>Incident handling</w:t>
      </w:r>
    </w:p>
    <w:p w14:paraId="13A332BC" w14:textId="69CAB419" w:rsidR="002907AC" w:rsidRPr="00C72BB3" w:rsidRDefault="002907AC" w:rsidP="007F4349">
      <w:pPr>
        <w:spacing w:after="120" w:line="260" w:lineRule="exact"/>
        <w:rPr>
          <w:rFonts w:ascii="Times New Roman" w:hAnsi="Times New Roman" w:cs="Times New Roman"/>
          <w:lang w:val="en-GB"/>
        </w:rPr>
      </w:pPr>
      <w:r w:rsidRPr="00C72BB3">
        <w:rPr>
          <w:rFonts w:ascii="Times New Roman" w:hAnsi="Times New Roman" w:cs="Times New Roman"/>
          <w:lang w:val="en-GB"/>
        </w:rPr>
        <w:t>24—</w:t>
      </w:r>
      <w:r w:rsidR="00D60EA1" w:rsidRPr="00C72BB3">
        <w:rPr>
          <w:rFonts w:ascii="Times New Roman" w:hAnsi="Times New Roman" w:cs="Times New Roman"/>
          <w:bCs/>
          <w:lang w:val="en-GB"/>
        </w:rPr>
        <w:t>Confidentiality</w:t>
      </w:r>
    </w:p>
    <w:p w14:paraId="3AC0EC8D" w14:textId="5962A199" w:rsidR="002907AC" w:rsidRPr="00C72BB3" w:rsidRDefault="002907AC" w:rsidP="007F4349">
      <w:pPr>
        <w:spacing w:after="120" w:line="260" w:lineRule="exact"/>
        <w:rPr>
          <w:rFonts w:ascii="Times New Roman" w:hAnsi="Times New Roman" w:cs="Times New Roman"/>
          <w:bCs/>
          <w:lang w:val="en-GB"/>
        </w:rPr>
      </w:pPr>
      <w:r w:rsidRPr="00C72BB3">
        <w:rPr>
          <w:rFonts w:ascii="Times New Roman" w:hAnsi="Times New Roman" w:cs="Times New Roman"/>
          <w:lang w:val="en-GB"/>
        </w:rPr>
        <w:t>25—</w:t>
      </w:r>
      <w:r w:rsidR="00D60EA1" w:rsidRPr="00C72BB3">
        <w:rPr>
          <w:rFonts w:ascii="Times New Roman" w:hAnsi="Times New Roman" w:cs="Times New Roman"/>
          <w:bCs/>
          <w:lang w:val="en-GB"/>
        </w:rPr>
        <w:t>Winding up of operations of electronic certification service providers</w:t>
      </w:r>
    </w:p>
    <w:p w14:paraId="37DE4B77" w14:textId="535AEDEF" w:rsidR="00E745DC" w:rsidRPr="00C72BB3" w:rsidRDefault="00E745DC" w:rsidP="007F4349">
      <w:pPr>
        <w:spacing w:after="120" w:line="260" w:lineRule="exact"/>
        <w:rPr>
          <w:rFonts w:ascii="Times New Roman" w:hAnsi="Times New Roman" w:cs="Times New Roman"/>
          <w:bCs/>
          <w:lang w:val="en-GB"/>
        </w:rPr>
      </w:pPr>
    </w:p>
    <w:p w14:paraId="6266D93E" w14:textId="202AFB62" w:rsidR="00E745DC" w:rsidRPr="00C72BB3" w:rsidRDefault="00E745DC" w:rsidP="00E745DC">
      <w:pPr>
        <w:spacing w:after="120" w:line="260" w:lineRule="exact"/>
        <w:jc w:val="center"/>
        <w:rPr>
          <w:rFonts w:ascii="Times New Roman" w:hAnsi="Times New Roman" w:cs="Times New Roman"/>
          <w:bCs/>
          <w:lang w:val="en-GB"/>
        </w:rPr>
      </w:pPr>
      <w:r w:rsidRPr="00C72BB3">
        <w:rPr>
          <w:rFonts w:ascii="Times New Roman" w:hAnsi="Times New Roman" w:cs="Times New Roman"/>
          <w:b/>
          <w:bCs/>
        </w:rPr>
        <w:t>PART V—GENERAL PROVISIONS</w:t>
      </w:r>
    </w:p>
    <w:p w14:paraId="5D835046" w14:textId="77777777" w:rsidR="00E745DC" w:rsidRPr="00C72BB3" w:rsidRDefault="00E745DC" w:rsidP="007F4349">
      <w:pPr>
        <w:spacing w:after="120" w:line="260" w:lineRule="exact"/>
        <w:rPr>
          <w:rFonts w:ascii="Times New Roman" w:hAnsi="Times New Roman" w:cs="Times New Roman"/>
          <w:lang w:val="en-GB"/>
        </w:rPr>
      </w:pPr>
    </w:p>
    <w:p w14:paraId="01002446" w14:textId="3A1A4693" w:rsidR="002907AC" w:rsidRPr="00C72BB3" w:rsidRDefault="002907AC" w:rsidP="007F4349">
      <w:pPr>
        <w:spacing w:after="120" w:line="260" w:lineRule="exact"/>
        <w:rPr>
          <w:rFonts w:ascii="Times New Roman" w:hAnsi="Times New Roman" w:cs="Times New Roman"/>
          <w:lang w:val="en-GB"/>
        </w:rPr>
      </w:pPr>
      <w:r w:rsidRPr="00C72BB3">
        <w:rPr>
          <w:rFonts w:ascii="Times New Roman" w:hAnsi="Times New Roman" w:cs="Times New Roman"/>
          <w:lang w:val="en-GB"/>
        </w:rPr>
        <w:t>26—</w:t>
      </w:r>
      <w:r w:rsidR="00D60EA1" w:rsidRPr="00C72BB3">
        <w:rPr>
          <w:rFonts w:ascii="Times New Roman" w:hAnsi="Times New Roman" w:cs="Times New Roman"/>
          <w:bCs/>
          <w:lang w:val="en-GB"/>
        </w:rPr>
        <w:t>Obligations of subscribers</w:t>
      </w:r>
    </w:p>
    <w:p w14:paraId="2B437053" w14:textId="17598A1A" w:rsidR="002907AC" w:rsidRPr="00C72BB3" w:rsidRDefault="002907AC" w:rsidP="007F4349">
      <w:pPr>
        <w:spacing w:after="120" w:line="260" w:lineRule="exact"/>
        <w:rPr>
          <w:rFonts w:ascii="Times New Roman" w:hAnsi="Times New Roman" w:cs="Times New Roman"/>
          <w:lang w:val="en-GB"/>
        </w:rPr>
      </w:pPr>
      <w:r w:rsidRPr="00C72BB3">
        <w:rPr>
          <w:rFonts w:ascii="Times New Roman" w:hAnsi="Times New Roman" w:cs="Times New Roman"/>
          <w:lang w:val="en-GB"/>
        </w:rPr>
        <w:t>27—</w:t>
      </w:r>
      <w:r w:rsidR="00D60EA1" w:rsidRPr="00C72BB3">
        <w:rPr>
          <w:rFonts w:ascii="Times New Roman" w:hAnsi="Times New Roman" w:cs="Times New Roman"/>
          <w:bCs/>
          <w:lang w:val="en-GB"/>
        </w:rPr>
        <w:t>Register</w:t>
      </w:r>
    </w:p>
    <w:p w14:paraId="2E976C98" w14:textId="4512ECCE" w:rsidR="002907AC" w:rsidRPr="00C72BB3" w:rsidRDefault="002907AC" w:rsidP="007F4349">
      <w:pPr>
        <w:spacing w:after="120" w:line="260" w:lineRule="exact"/>
        <w:rPr>
          <w:rFonts w:ascii="Times New Roman" w:hAnsi="Times New Roman" w:cs="Times New Roman"/>
          <w:lang w:val="en-GB"/>
        </w:rPr>
      </w:pPr>
      <w:r w:rsidRPr="00C72BB3">
        <w:rPr>
          <w:rFonts w:ascii="Times New Roman" w:hAnsi="Times New Roman" w:cs="Times New Roman"/>
          <w:lang w:val="en-GB"/>
        </w:rPr>
        <w:t>28—</w:t>
      </w:r>
      <w:r w:rsidR="00D60EA1" w:rsidRPr="00C72BB3">
        <w:rPr>
          <w:rFonts w:ascii="Times New Roman" w:hAnsi="Times New Roman" w:cs="Times New Roman"/>
          <w:bCs/>
          <w:lang w:val="en-GB"/>
        </w:rPr>
        <w:t>Performance audits</w:t>
      </w:r>
    </w:p>
    <w:p w14:paraId="340321A8" w14:textId="38B1016A" w:rsidR="002907AC" w:rsidRPr="00C72BB3" w:rsidRDefault="002907AC" w:rsidP="007F4349">
      <w:pPr>
        <w:spacing w:after="120" w:line="260" w:lineRule="exact"/>
        <w:rPr>
          <w:rFonts w:ascii="Times New Roman" w:hAnsi="Times New Roman" w:cs="Times New Roman"/>
          <w:lang w:val="en-GB"/>
        </w:rPr>
      </w:pPr>
      <w:r w:rsidRPr="00C72BB3">
        <w:rPr>
          <w:rFonts w:ascii="Times New Roman" w:hAnsi="Times New Roman" w:cs="Times New Roman"/>
          <w:lang w:val="en-GB"/>
        </w:rPr>
        <w:t>29—</w:t>
      </w:r>
      <w:r w:rsidR="00D60EA1" w:rsidRPr="00C72BB3">
        <w:rPr>
          <w:rFonts w:ascii="Times New Roman" w:hAnsi="Times New Roman" w:cs="Times New Roman"/>
          <w:bCs/>
          <w:lang w:val="en-GB"/>
        </w:rPr>
        <w:t>Sanctions</w:t>
      </w:r>
    </w:p>
    <w:p w14:paraId="1662C9B0" w14:textId="6EB4DC06" w:rsidR="002907AC" w:rsidRPr="00C72BB3" w:rsidRDefault="002907AC" w:rsidP="007F4349">
      <w:pPr>
        <w:spacing w:after="120" w:line="260" w:lineRule="exact"/>
        <w:rPr>
          <w:rFonts w:ascii="Times New Roman" w:hAnsi="Times New Roman" w:cs="Times New Roman"/>
          <w:lang w:val="en-GB"/>
        </w:rPr>
      </w:pPr>
      <w:r w:rsidRPr="00C72BB3">
        <w:rPr>
          <w:rFonts w:ascii="Times New Roman" w:hAnsi="Times New Roman" w:cs="Times New Roman"/>
          <w:lang w:val="en-GB"/>
        </w:rPr>
        <w:t>30—</w:t>
      </w:r>
      <w:r w:rsidR="00D60EA1" w:rsidRPr="00C72BB3">
        <w:rPr>
          <w:rFonts w:ascii="Times New Roman" w:hAnsi="Times New Roman" w:cs="Times New Roman"/>
        </w:rPr>
        <w:t>Application of General Licensing Regulations</w:t>
      </w:r>
    </w:p>
    <w:p w14:paraId="76B5A3B3" w14:textId="07FFE07F" w:rsidR="002907AC" w:rsidRPr="00C72BB3" w:rsidRDefault="002907AC" w:rsidP="007F4349">
      <w:pPr>
        <w:spacing w:after="120" w:line="260" w:lineRule="exact"/>
        <w:rPr>
          <w:rFonts w:ascii="Times New Roman" w:hAnsi="Times New Roman" w:cs="Times New Roman"/>
          <w:lang w:val="en-GB"/>
        </w:rPr>
      </w:pPr>
      <w:r w:rsidRPr="00C72BB3">
        <w:rPr>
          <w:rFonts w:ascii="Times New Roman" w:hAnsi="Times New Roman" w:cs="Times New Roman"/>
          <w:lang w:val="en-GB"/>
        </w:rPr>
        <w:t>32—</w:t>
      </w:r>
      <w:r w:rsidR="0095346C">
        <w:rPr>
          <w:rFonts w:ascii="Times New Roman" w:hAnsi="Times New Roman" w:cs="Times New Roman"/>
          <w:lang w:val="en-GB"/>
        </w:rPr>
        <w:t xml:space="preserve">Savings and </w:t>
      </w:r>
      <w:r w:rsidR="00D60EA1" w:rsidRPr="00C72BB3">
        <w:rPr>
          <w:rFonts w:ascii="Times New Roman" w:hAnsi="Times New Roman" w:cs="Times New Roman"/>
        </w:rPr>
        <w:t>Transition</w:t>
      </w:r>
    </w:p>
    <w:p w14:paraId="2F04D694" w14:textId="20CD7F31" w:rsidR="00E745DC" w:rsidRPr="00C72BB3" w:rsidRDefault="002907AC" w:rsidP="007F4349">
      <w:pPr>
        <w:spacing w:after="120" w:line="260" w:lineRule="exact"/>
        <w:rPr>
          <w:rFonts w:ascii="Times New Roman" w:hAnsi="Times New Roman" w:cs="Times New Roman"/>
        </w:rPr>
      </w:pPr>
      <w:r w:rsidRPr="00C72BB3">
        <w:rPr>
          <w:rFonts w:ascii="Times New Roman" w:hAnsi="Times New Roman" w:cs="Times New Roman"/>
          <w:lang w:val="en-GB"/>
        </w:rPr>
        <w:t>33—</w:t>
      </w:r>
      <w:r w:rsidR="008D4311">
        <w:rPr>
          <w:rFonts w:ascii="Times New Roman" w:hAnsi="Times New Roman" w:cs="Times New Roman"/>
        </w:rPr>
        <w:t>Revocation</w:t>
      </w:r>
    </w:p>
    <w:p w14:paraId="1B4727B3" w14:textId="78C7C42C" w:rsidR="00DA57B7" w:rsidRPr="00C72BB3" w:rsidRDefault="00DA57B7" w:rsidP="007F4349">
      <w:pPr>
        <w:spacing w:after="120" w:line="260" w:lineRule="exact"/>
        <w:rPr>
          <w:rFonts w:ascii="Times New Roman" w:hAnsi="Times New Roman" w:cs="Times New Roman"/>
          <w:b/>
          <w:bCs/>
          <w:lang w:val="en-GB"/>
        </w:rPr>
      </w:pPr>
      <w:r w:rsidRPr="00C72BB3">
        <w:rPr>
          <w:rFonts w:ascii="Times New Roman" w:hAnsi="Times New Roman" w:cs="Times New Roman"/>
          <w:b/>
          <w:bCs/>
          <w:lang w:val="en-GB"/>
        </w:rPr>
        <w:br w:type="page"/>
      </w:r>
    </w:p>
    <w:p w14:paraId="13CAB2B4" w14:textId="051F2825" w:rsidR="003A25C1" w:rsidRPr="00C72BB3" w:rsidRDefault="00D60EA1" w:rsidP="00797A03">
      <w:pPr>
        <w:spacing w:after="120" w:line="260" w:lineRule="exact"/>
        <w:ind w:left="1440"/>
        <w:jc w:val="center"/>
        <w:rPr>
          <w:rFonts w:ascii="Times New Roman" w:hAnsi="Times New Roman" w:cs="Times New Roman"/>
          <w:lang w:val="en-GB"/>
        </w:rPr>
      </w:pPr>
      <w:r w:rsidRPr="00C72BB3">
        <w:rPr>
          <w:rFonts w:ascii="Times New Roman" w:hAnsi="Times New Roman" w:cs="Times New Roman"/>
          <w:b/>
          <w:bCs/>
          <w:lang w:val="en-GB"/>
        </w:rPr>
        <w:lastRenderedPageBreak/>
        <w:t>KENYA INFORMATION AND COMMUNICATIONS ACT</w:t>
      </w:r>
    </w:p>
    <w:p w14:paraId="62367177" w14:textId="257BB9A7" w:rsidR="003A25C1" w:rsidRPr="00C72BB3" w:rsidRDefault="003A25C1" w:rsidP="00797A03">
      <w:pPr>
        <w:spacing w:after="120" w:line="260" w:lineRule="exact"/>
        <w:ind w:left="1440"/>
        <w:jc w:val="center"/>
        <w:rPr>
          <w:rFonts w:ascii="Times New Roman" w:hAnsi="Times New Roman" w:cs="Times New Roman"/>
          <w:i/>
          <w:iCs/>
          <w:lang w:val="en-GB"/>
        </w:rPr>
      </w:pPr>
      <w:r w:rsidRPr="00C72BB3">
        <w:rPr>
          <w:rFonts w:ascii="Times New Roman" w:hAnsi="Times New Roman" w:cs="Times New Roman"/>
          <w:i/>
          <w:iCs/>
          <w:lang w:val="en-GB"/>
        </w:rPr>
        <w:t>(</w:t>
      </w:r>
      <w:r w:rsidR="005C4CC6" w:rsidRPr="00C72BB3">
        <w:rPr>
          <w:rFonts w:ascii="Times New Roman" w:hAnsi="Times New Roman" w:cs="Times New Roman"/>
          <w:b/>
          <w:i/>
          <w:iCs/>
          <w:lang w:val="en-GB"/>
        </w:rPr>
        <w:t>C</w:t>
      </w:r>
      <w:r w:rsidR="00BC6B15">
        <w:rPr>
          <w:rFonts w:ascii="Times New Roman" w:hAnsi="Times New Roman" w:cs="Times New Roman"/>
          <w:b/>
          <w:i/>
          <w:iCs/>
          <w:lang w:val="en-GB"/>
        </w:rPr>
        <w:t>ap.</w:t>
      </w:r>
      <w:r w:rsidR="005C4CC6" w:rsidRPr="00C72BB3">
        <w:rPr>
          <w:rFonts w:ascii="Times New Roman" w:hAnsi="Times New Roman" w:cs="Times New Roman"/>
          <w:b/>
          <w:i/>
          <w:iCs/>
          <w:lang w:val="en-GB"/>
        </w:rPr>
        <w:t xml:space="preserve"> 411A</w:t>
      </w:r>
      <w:r w:rsidRPr="00C72BB3">
        <w:rPr>
          <w:rFonts w:ascii="Times New Roman" w:hAnsi="Times New Roman" w:cs="Times New Roman"/>
          <w:i/>
          <w:iCs/>
          <w:lang w:val="en-GB"/>
        </w:rPr>
        <w:t>)</w:t>
      </w:r>
    </w:p>
    <w:p w14:paraId="21E77E5E" w14:textId="27AB8138" w:rsidR="003A25C1" w:rsidRPr="00C72BB3" w:rsidRDefault="00BC6B15" w:rsidP="00BC6B15">
      <w:pPr>
        <w:spacing w:after="120" w:line="260" w:lineRule="exact"/>
        <w:jc w:val="both"/>
        <w:rPr>
          <w:rFonts w:ascii="Times New Roman" w:hAnsi="Times New Roman" w:cs="Times New Roman"/>
          <w:lang w:val="en-GB"/>
        </w:rPr>
      </w:pPr>
      <w:r>
        <w:rPr>
          <w:rFonts w:ascii="Times New Roman" w:eastAsia="Calibri" w:hAnsi="Times New Roman" w:cs="Times New Roman"/>
          <w:b/>
          <w:bCs/>
          <w:lang w:val="en-GB"/>
        </w:rPr>
        <w:t xml:space="preserve">       </w:t>
      </w:r>
      <w:r w:rsidR="003A25C1" w:rsidRPr="00C72BB3">
        <w:rPr>
          <w:rFonts w:ascii="Times New Roman" w:eastAsia="Calibri" w:hAnsi="Times New Roman" w:cs="Times New Roman"/>
          <w:b/>
          <w:bCs/>
          <w:lang w:val="en-GB"/>
        </w:rPr>
        <w:t>IN EXERCISE</w:t>
      </w:r>
      <w:r w:rsidR="003A25C1" w:rsidRPr="00C72BB3">
        <w:rPr>
          <w:rFonts w:ascii="Times New Roman" w:eastAsia="Calibri" w:hAnsi="Times New Roman" w:cs="Times New Roman"/>
          <w:lang w:val="en-GB"/>
        </w:rPr>
        <w:t xml:space="preserve"> </w:t>
      </w:r>
      <w:r w:rsidR="005C4CC6" w:rsidRPr="00C72BB3">
        <w:rPr>
          <w:rFonts w:ascii="Times New Roman" w:hAnsi="Times New Roman" w:cs="Times New Roman"/>
          <w:lang w:val="en-GB"/>
        </w:rPr>
        <w:t xml:space="preserve">of the powers conferred by section </w:t>
      </w:r>
      <w:r w:rsidR="005C4CC6" w:rsidRPr="00C72BB3">
        <w:rPr>
          <w:rFonts w:ascii="Times New Roman" w:hAnsi="Times New Roman" w:cs="Times New Roman"/>
          <w:color w:val="000000" w:themeColor="text1"/>
          <w:lang w:val="en-GB"/>
        </w:rPr>
        <w:t>83R</w:t>
      </w:r>
      <w:r w:rsidR="005C4CC6" w:rsidRPr="00C72BB3">
        <w:rPr>
          <w:rFonts w:ascii="Times New Roman" w:hAnsi="Times New Roman" w:cs="Times New Roman"/>
          <w:color w:val="C45911" w:themeColor="accent2" w:themeShade="BF"/>
          <w:lang w:val="en-GB"/>
        </w:rPr>
        <w:t xml:space="preserve"> </w:t>
      </w:r>
      <w:r w:rsidR="005C4CC6" w:rsidRPr="00C72BB3">
        <w:rPr>
          <w:rFonts w:ascii="Times New Roman" w:hAnsi="Times New Roman" w:cs="Times New Roman"/>
          <w:lang w:val="en-GB"/>
        </w:rPr>
        <w:t xml:space="preserve">of the Kenya Information and Communications Act, the Cabinet Secretary of Information, Communications and </w:t>
      </w:r>
      <w:r w:rsidR="00E01C35">
        <w:rPr>
          <w:rFonts w:ascii="Times New Roman" w:hAnsi="Times New Roman" w:cs="Times New Roman"/>
          <w:lang w:val="en-GB"/>
        </w:rPr>
        <w:t xml:space="preserve">the </w:t>
      </w:r>
      <w:r w:rsidR="005C4CC6" w:rsidRPr="00C72BB3">
        <w:rPr>
          <w:rFonts w:ascii="Times New Roman" w:hAnsi="Times New Roman" w:cs="Times New Roman"/>
          <w:lang w:val="en-GB"/>
        </w:rPr>
        <w:t>Digital Economy makes the following Regulations</w:t>
      </w:r>
      <w:r w:rsidR="003A25C1" w:rsidRPr="00C72BB3">
        <w:rPr>
          <w:rFonts w:ascii="Times New Roman" w:eastAsia="Calibri" w:hAnsi="Times New Roman" w:cs="Times New Roman"/>
          <w:lang w:val="en-GB"/>
        </w:rPr>
        <w:t>—</w:t>
      </w:r>
    </w:p>
    <w:p w14:paraId="7BC08350" w14:textId="146E9A8F" w:rsidR="00546B59" w:rsidRPr="00C72BB3" w:rsidRDefault="00D60EA1" w:rsidP="00BC6B15">
      <w:pPr>
        <w:spacing w:after="120" w:line="260" w:lineRule="exact"/>
        <w:jc w:val="center"/>
        <w:rPr>
          <w:rFonts w:ascii="Times New Roman" w:eastAsia="Calibri" w:hAnsi="Times New Roman" w:cs="Times New Roman"/>
          <w:b/>
          <w:bCs/>
          <w:lang w:val="en-GB"/>
        </w:rPr>
      </w:pPr>
      <w:r w:rsidRPr="00C72BB3">
        <w:rPr>
          <w:rFonts w:ascii="Times New Roman" w:eastAsia="Calibri" w:hAnsi="Times New Roman" w:cs="Times New Roman"/>
          <w:b/>
          <w:bCs/>
        </w:rPr>
        <w:t>THE KENYA INFORMATION AND COMMUNICATIONS (ELECTRONIC CERTIFICATION ADMINISTRATION) REGULATIONS</w:t>
      </w:r>
      <w:r w:rsidRPr="00C72BB3">
        <w:rPr>
          <w:rFonts w:ascii="Times New Roman" w:eastAsia="Calibri" w:hAnsi="Times New Roman" w:cs="Times New Roman"/>
          <w:b/>
          <w:bCs/>
          <w:lang w:val="en-GB"/>
        </w:rPr>
        <w:t>, 202</w:t>
      </w:r>
      <w:r w:rsidR="00BC6B15">
        <w:rPr>
          <w:rFonts w:ascii="Times New Roman" w:eastAsia="Calibri" w:hAnsi="Times New Roman" w:cs="Times New Roman"/>
          <w:b/>
          <w:bCs/>
          <w:lang w:val="en-GB"/>
        </w:rPr>
        <w:t>6</w:t>
      </w:r>
    </w:p>
    <w:p w14:paraId="3CC71992" w14:textId="77777777" w:rsidR="007F5440" w:rsidRPr="00C72BB3" w:rsidRDefault="007F5440" w:rsidP="00D60EA1">
      <w:pPr>
        <w:spacing w:after="120" w:line="260" w:lineRule="exact"/>
        <w:ind w:left="1440"/>
        <w:jc w:val="center"/>
        <w:rPr>
          <w:rFonts w:ascii="Times New Roman" w:hAnsi="Times New Roman" w:cs="Times New Roman"/>
          <w:lang w:val="en-GB"/>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50"/>
        <w:gridCol w:w="5456"/>
      </w:tblGrid>
      <w:tr w:rsidR="007F5440" w:rsidRPr="00C72BB3" w14:paraId="22285692" w14:textId="77777777" w:rsidTr="00C3158B">
        <w:trPr>
          <w:trHeight w:val="160"/>
        </w:trPr>
        <w:tc>
          <w:tcPr>
            <w:tcW w:w="1214" w:type="pct"/>
          </w:tcPr>
          <w:p w14:paraId="637364F0" w14:textId="77777777" w:rsidR="007F5440" w:rsidRPr="00C72BB3" w:rsidRDefault="007F5440" w:rsidP="007F5440">
            <w:pPr>
              <w:spacing w:after="120"/>
              <w:rPr>
                <w:rFonts w:eastAsia="Calibri" w:cs="Times New Roman"/>
                <w:sz w:val="18"/>
                <w:szCs w:val="18"/>
                <w:lang w:val="en-GB"/>
              </w:rPr>
            </w:pPr>
          </w:p>
        </w:tc>
        <w:tc>
          <w:tcPr>
            <w:tcW w:w="3786" w:type="pct"/>
          </w:tcPr>
          <w:p w14:paraId="5CF445D8" w14:textId="27E32580" w:rsidR="007F5440" w:rsidRPr="00C72BB3" w:rsidRDefault="007F5440" w:rsidP="007F5440">
            <w:pPr>
              <w:spacing w:after="120" w:line="260" w:lineRule="exact"/>
              <w:ind w:left="401"/>
              <w:jc w:val="center"/>
              <w:rPr>
                <w:rFonts w:cs="Times New Roman"/>
              </w:rPr>
            </w:pPr>
            <w:r w:rsidRPr="00C72BB3">
              <w:rPr>
                <w:rFonts w:cs="Times New Roman"/>
                <w:b/>
                <w:bCs/>
              </w:rPr>
              <w:t>PART I—PRELIMINARY</w:t>
            </w:r>
          </w:p>
        </w:tc>
      </w:tr>
      <w:tr w:rsidR="007F5440" w:rsidRPr="00C72BB3" w14:paraId="6BBD77F2" w14:textId="77777777" w:rsidTr="00C3158B">
        <w:trPr>
          <w:trHeight w:val="160"/>
        </w:trPr>
        <w:tc>
          <w:tcPr>
            <w:tcW w:w="1214" w:type="pct"/>
          </w:tcPr>
          <w:p w14:paraId="7BADB14A" w14:textId="77777777" w:rsidR="007F5440" w:rsidRPr="00C72BB3" w:rsidRDefault="007F5440" w:rsidP="007F5440">
            <w:pPr>
              <w:spacing w:after="120"/>
              <w:jc w:val="left"/>
              <w:rPr>
                <w:rFonts w:eastAsia="Calibri" w:cs="Times New Roman"/>
                <w:sz w:val="18"/>
                <w:szCs w:val="18"/>
                <w:lang w:val="en-GB"/>
              </w:rPr>
            </w:pPr>
            <w:r w:rsidRPr="00C72BB3">
              <w:rPr>
                <w:rFonts w:eastAsia="Calibri" w:cs="Times New Roman"/>
                <w:sz w:val="18"/>
                <w:szCs w:val="18"/>
                <w:lang w:val="en-GB"/>
              </w:rPr>
              <w:t>Citation.</w:t>
            </w:r>
          </w:p>
        </w:tc>
        <w:tc>
          <w:tcPr>
            <w:tcW w:w="3786" w:type="pct"/>
          </w:tcPr>
          <w:p w14:paraId="5177607D" w14:textId="606188AB" w:rsidR="00046D10" w:rsidRPr="00996028" w:rsidRDefault="007F5440" w:rsidP="00996028">
            <w:pPr>
              <w:numPr>
                <w:ilvl w:val="0"/>
                <w:numId w:val="1"/>
              </w:numPr>
              <w:spacing w:after="120" w:line="260" w:lineRule="exact"/>
              <w:ind w:left="40" w:firstLine="361"/>
              <w:rPr>
                <w:rFonts w:eastAsia="Calibri" w:cs="Times New Roman"/>
                <w:lang w:val="en-GB"/>
              </w:rPr>
            </w:pPr>
            <w:r w:rsidRPr="00C72BB3">
              <w:rPr>
                <w:rFonts w:cs="Times New Roman"/>
                <w:szCs w:val="24"/>
              </w:rPr>
              <w:t>These Regulations may be cited as the Kenya Information and Communications (Electronic Certification Ad</w:t>
            </w:r>
            <w:r w:rsidR="00046D10" w:rsidRPr="00C72BB3">
              <w:rPr>
                <w:rFonts w:cs="Times New Roman"/>
                <w:szCs w:val="24"/>
              </w:rPr>
              <w:t>ministration) Regulations, 202</w:t>
            </w:r>
            <w:r w:rsidR="00902CC1">
              <w:rPr>
                <w:rFonts w:cs="Times New Roman"/>
                <w:szCs w:val="24"/>
              </w:rPr>
              <w:t>6</w:t>
            </w:r>
            <w:r w:rsidRPr="00C72BB3">
              <w:rPr>
                <w:rFonts w:eastAsia="Calibri" w:cs="Times New Roman"/>
                <w:lang w:val="en-GB"/>
              </w:rPr>
              <w:t>.</w:t>
            </w:r>
          </w:p>
        </w:tc>
      </w:tr>
      <w:tr w:rsidR="007F5440" w:rsidRPr="00C72BB3" w14:paraId="67042FCB" w14:textId="77777777" w:rsidTr="00C3158B">
        <w:trPr>
          <w:trHeight w:val="160"/>
        </w:trPr>
        <w:tc>
          <w:tcPr>
            <w:tcW w:w="1214" w:type="pct"/>
          </w:tcPr>
          <w:p w14:paraId="6358E503" w14:textId="77777777" w:rsidR="007F5440" w:rsidRPr="00C72BB3" w:rsidRDefault="007F5440" w:rsidP="007F5440">
            <w:pPr>
              <w:spacing w:after="120"/>
              <w:jc w:val="left"/>
              <w:rPr>
                <w:rFonts w:eastAsia="Calibri" w:cs="Times New Roman"/>
                <w:sz w:val="18"/>
                <w:szCs w:val="18"/>
                <w:lang w:val="en-GB"/>
              </w:rPr>
            </w:pPr>
            <w:r w:rsidRPr="00C72BB3">
              <w:rPr>
                <w:rFonts w:eastAsia="Calibri" w:cs="Times New Roman"/>
                <w:sz w:val="18"/>
                <w:szCs w:val="18"/>
                <w:lang w:val="en-GB"/>
              </w:rPr>
              <w:t>Interpretation.</w:t>
            </w:r>
          </w:p>
        </w:tc>
        <w:tc>
          <w:tcPr>
            <w:tcW w:w="3786" w:type="pct"/>
          </w:tcPr>
          <w:p w14:paraId="64568A4A" w14:textId="71EC745F" w:rsidR="007F5440" w:rsidRPr="00C72BB3" w:rsidRDefault="007F5440" w:rsidP="007F5440">
            <w:pPr>
              <w:numPr>
                <w:ilvl w:val="0"/>
                <w:numId w:val="1"/>
              </w:numPr>
              <w:spacing w:after="120" w:line="260" w:lineRule="exact"/>
              <w:ind w:left="40" w:firstLine="361"/>
              <w:rPr>
                <w:rFonts w:eastAsia="Calibri" w:cs="Times New Roman"/>
                <w:lang w:val="en-GB"/>
              </w:rPr>
            </w:pPr>
            <w:r w:rsidRPr="00C72BB3">
              <w:rPr>
                <w:rFonts w:eastAsia="Calibri" w:cs="Times New Roman"/>
                <w:lang w:val="en-GB"/>
              </w:rPr>
              <w:t>In these Regulations, unless the context otherwise requires—</w:t>
            </w:r>
          </w:p>
        </w:tc>
      </w:tr>
      <w:tr w:rsidR="007F5440" w:rsidRPr="00C72BB3" w14:paraId="3BFF6864" w14:textId="77777777" w:rsidTr="00C3158B">
        <w:trPr>
          <w:trHeight w:val="160"/>
        </w:trPr>
        <w:tc>
          <w:tcPr>
            <w:tcW w:w="1214" w:type="pct"/>
          </w:tcPr>
          <w:p w14:paraId="759671E6" w14:textId="74787AC4" w:rsidR="007F5440" w:rsidRPr="00C72BB3" w:rsidDel="00430217" w:rsidRDefault="007F5440" w:rsidP="007F5440">
            <w:pPr>
              <w:spacing w:after="120"/>
              <w:jc w:val="left"/>
              <w:rPr>
                <w:rFonts w:eastAsia="Calibri" w:cs="Times New Roman"/>
                <w:sz w:val="18"/>
                <w:szCs w:val="18"/>
                <w:lang w:val="en-GB"/>
              </w:rPr>
            </w:pPr>
            <w:r w:rsidRPr="00C72BB3">
              <w:rPr>
                <w:rFonts w:eastAsia="Calibri" w:cs="Times New Roman"/>
                <w:sz w:val="18"/>
                <w:szCs w:val="18"/>
                <w:lang w:val="en-GB"/>
              </w:rPr>
              <w:t>Cap</w:t>
            </w:r>
            <w:r w:rsidR="00280F05">
              <w:rPr>
                <w:rFonts w:eastAsia="Calibri" w:cs="Times New Roman"/>
                <w:sz w:val="18"/>
                <w:szCs w:val="18"/>
                <w:lang w:val="en-GB"/>
              </w:rPr>
              <w:t>.</w:t>
            </w:r>
            <w:r w:rsidRPr="00C72BB3">
              <w:rPr>
                <w:rFonts w:eastAsia="Calibri" w:cs="Times New Roman"/>
                <w:sz w:val="18"/>
                <w:szCs w:val="18"/>
                <w:lang w:val="en-GB"/>
              </w:rPr>
              <w:t xml:space="preserve"> 411A</w:t>
            </w:r>
            <w:r w:rsidR="00BC6B15">
              <w:rPr>
                <w:rFonts w:eastAsia="Calibri" w:cs="Times New Roman"/>
                <w:sz w:val="18"/>
                <w:szCs w:val="18"/>
                <w:lang w:val="en-GB"/>
              </w:rPr>
              <w:t>.</w:t>
            </w:r>
          </w:p>
        </w:tc>
        <w:tc>
          <w:tcPr>
            <w:tcW w:w="3786" w:type="pct"/>
          </w:tcPr>
          <w:p w14:paraId="279C8DFA" w14:textId="31C9AC01" w:rsidR="007F5440" w:rsidRPr="00C72BB3" w:rsidRDefault="007F5440" w:rsidP="007F5440">
            <w:pPr>
              <w:spacing w:after="120" w:line="260" w:lineRule="exact"/>
              <w:ind w:firstLine="302"/>
              <w:rPr>
                <w:rFonts w:eastAsia="Calibri" w:cs="Times New Roman"/>
                <w:lang w:val="en-GB"/>
              </w:rPr>
            </w:pPr>
            <w:r w:rsidRPr="00C72BB3">
              <w:rPr>
                <w:rFonts w:cs="Times New Roman"/>
              </w:rPr>
              <w:t>“Act” means the Kenya Information and Communications Act;</w:t>
            </w:r>
          </w:p>
        </w:tc>
      </w:tr>
      <w:tr w:rsidR="007F5440" w:rsidRPr="00C72BB3" w14:paraId="7D21E28E" w14:textId="77777777" w:rsidTr="00C3158B">
        <w:trPr>
          <w:trHeight w:val="160"/>
        </w:trPr>
        <w:tc>
          <w:tcPr>
            <w:tcW w:w="1214" w:type="pct"/>
          </w:tcPr>
          <w:p w14:paraId="325F8B96" w14:textId="77777777" w:rsidR="007F5440" w:rsidRPr="00C72BB3" w:rsidDel="00430217" w:rsidRDefault="007F5440" w:rsidP="007F5440">
            <w:pPr>
              <w:spacing w:after="120"/>
              <w:jc w:val="left"/>
              <w:rPr>
                <w:rFonts w:eastAsia="Calibri" w:cs="Times New Roman"/>
                <w:sz w:val="18"/>
                <w:szCs w:val="18"/>
                <w:lang w:val="en-GB"/>
              </w:rPr>
            </w:pPr>
          </w:p>
        </w:tc>
        <w:tc>
          <w:tcPr>
            <w:tcW w:w="3786" w:type="pct"/>
          </w:tcPr>
          <w:p w14:paraId="167AB942" w14:textId="05FB50E5" w:rsidR="007F5440" w:rsidRPr="00C72BB3" w:rsidRDefault="007F5440" w:rsidP="007F5440">
            <w:pPr>
              <w:spacing w:after="120" w:line="260" w:lineRule="exact"/>
              <w:ind w:firstLine="302"/>
              <w:rPr>
                <w:rFonts w:eastAsia="Calibri" w:cs="Times New Roman"/>
                <w:lang w:val="en-GB"/>
              </w:rPr>
            </w:pPr>
            <w:r w:rsidRPr="00C72BB3">
              <w:rPr>
                <w:rFonts w:cs="Times New Roman"/>
              </w:rPr>
              <w:t>“approved digital signature scheme” means a digital signature scheme approved under regulation 7;</w:t>
            </w:r>
          </w:p>
        </w:tc>
      </w:tr>
      <w:tr w:rsidR="007F5440" w:rsidRPr="00C72BB3" w14:paraId="206F6406" w14:textId="77777777" w:rsidTr="00C3158B">
        <w:trPr>
          <w:trHeight w:val="672"/>
        </w:trPr>
        <w:tc>
          <w:tcPr>
            <w:tcW w:w="1214" w:type="pct"/>
          </w:tcPr>
          <w:p w14:paraId="2BE3B629" w14:textId="4D0AAF4F" w:rsidR="007F5440" w:rsidRPr="00C72BB3" w:rsidDel="00430217" w:rsidRDefault="007F5440" w:rsidP="007F5440">
            <w:pPr>
              <w:spacing w:after="120"/>
              <w:jc w:val="left"/>
              <w:rPr>
                <w:rFonts w:eastAsia="Calibri" w:cs="Times New Roman"/>
                <w:sz w:val="18"/>
                <w:szCs w:val="18"/>
                <w:lang w:val="en-GB"/>
              </w:rPr>
            </w:pPr>
            <w:r w:rsidRPr="00C72BB3">
              <w:rPr>
                <w:rFonts w:eastAsia="Calibri" w:cs="Times New Roman"/>
                <w:sz w:val="18"/>
                <w:szCs w:val="18"/>
                <w:lang w:val="en-GB"/>
              </w:rPr>
              <w:t>Cap</w:t>
            </w:r>
            <w:r w:rsidR="00280F05">
              <w:rPr>
                <w:rFonts w:eastAsia="Calibri" w:cs="Times New Roman"/>
                <w:sz w:val="18"/>
                <w:szCs w:val="18"/>
                <w:lang w:val="en-GB"/>
              </w:rPr>
              <w:t>.</w:t>
            </w:r>
            <w:r w:rsidRPr="00C72BB3">
              <w:rPr>
                <w:rFonts w:eastAsia="Calibri" w:cs="Times New Roman"/>
                <w:sz w:val="18"/>
                <w:szCs w:val="18"/>
                <w:lang w:val="en-GB"/>
              </w:rPr>
              <w:t xml:space="preserve"> 411A</w:t>
            </w:r>
            <w:r w:rsidR="00BC6B15">
              <w:rPr>
                <w:rFonts w:eastAsia="Calibri" w:cs="Times New Roman"/>
                <w:sz w:val="18"/>
                <w:szCs w:val="18"/>
                <w:lang w:val="en-GB"/>
              </w:rPr>
              <w:t>.</w:t>
            </w:r>
          </w:p>
        </w:tc>
        <w:tc>
          <w:tcPr>
            <w:tcW w:w="3786" w:type="pct"/>
          </w:tcPr>
          <w:p w14:paraId="59D0202E" w14:textId="155B25E7" w:rsidR="007F5440" w:rsidRPr="00C72BB3" w:rsidRDefault="007F5440" w:rsidP="007F5440">
            <w:pPr>
              <w:spacing w:after="120" w:line="260" w:lineRule="exact"/>
              <w:ind w:firstLine="302"/>
              <w:rPr>
                <w:rFonts w:eastAsia="Calibri" w:cs="Times New Roman"/>
                <w:lang w:val="en-GB"/>
              </w:rPr>
            </w:pPr>
            <w:r w:rsidRPr="00C72BB3">
              <w:rPr>
                <w:rFonts w:cs="Times New Roman"/>
              </w:rPr>
              <w:t>“Authority” means the Communications Authority of Kenya established under section 3 of the Act;</w:t>
            </w:r>
          </w:p>
        </w:tc>
      </w:tr>
      <w:tr w:rsidR="007F5440" w:rsidRPr="00C72BB3" w14:paraId="55DF7FA8" w14:textId="77777777" w:rsidTr="00C3158B">
        <w:trPr>
          <w:trHeight w:val="672"/>
        </w:trPr>
        <w:tc>
          <w:tcPr>
            <w:tcW w:w="1214" w:type="pct"/>
          </w:tcPr>
          <w:p w14:paraId="7D5B706F" w14:textId="77777777" w:rsidR="007F5440" w:rsidRPr="00C72BB3" w:rsidDel="00430217" w:rsidRDefault="007F5440" w:rsidP="007F5440">
            <w:pPr>
              <w:spacing w:after="120"/>
              <w:rPr>
                <w:rFonts w:eastAsia="Calibri" w:cs="Times New Roman"/>
                <w:sz w:val="18"/>
                <w:szCs w:val="18"/>
                <w:lang w:val="en-GB"/>
              </w:rPr>
            </w:pPr>
          </w:p>
        </w:tc>
        <w:tc>
          <w:tcPr>
            <w:tcW w:w="3786" w:type="pct"/>
          </w:tcPr>
          <w:p w14:paraId="37F53ADA" w14:textId="1B69ECD9" w:rsidR="007F5440" w:rsidRPr="00C72BB3" w:rsidRDefault="007F5440" w:rsidP="007F5440">
            <w:pPr>
              <w:spacing w:after="120" w:line="260" w:lineRule="exact"/>
              <w:ind w:firstLine="302"/>
              <w:rPr>
                <w:rFonts w:cs="Times New Roman"/>
              </w:rPr>
            </w:pPr>
            <w:r w:rsidRPr="00C72BB3">
              <w:rPr>
                <w:rFonts w:cs="Times New Roman"/>
              </w:rPr>
              <w:t>“certificate</w:t>
            </w:r>
            <w:r w:rsidR="00621ACF">
              <w:rPr>
                <w:rFonts w:cs="Times New Roman"/>
              </w:rPr>
              <w:t>”</w:t>
            </w:r>
            <w:r w:rsidRPr="00C72BB3">
              <w:rPr>
                <w:rFonts w:cs="Times New Roman"/>
              </w:rPr>
              <w:t xml:space="preserve"> or </w:t>
            </w:r>
            <w:r w:rsidR="00621ACF">
              <w:rPr>
                <w:rFonts w:cs="Times New Roman"/>
              </w:rPr>
              <w:t>“</w:t>
            </w:r>
            <w:r w:rsidRPr="00C72BB3">
              <w:rPr>
                <w:rFonts w:cs="Times New Roman"/>
              </w:rPr>
              <w:t xml:space="preserve">digital certificate” means a digital representation of information or set of data or record which is issued by an electronic certification service provider for the purpose of supporting a digital signature which— </w:t>
            </w:r>
          </w:p>
        </w:tc>
      </w:tr>
      <w:tr w:rsidR="007F5440" w:rsidRPr="00C72BB3" w14:paraId="048859A2" w14:textId="77777777" w:rsidTr="00C3158B">
        <w:trPr>
          <w:trHeight w:val="672"/>
        </w:trPr>
        <w:tc>
          <w:tcPr>
            <w:tcW w:w="1214" w:type="pct"/>
          </w:tcPr>
          <w:p w14:paraId="221E1C39" w14:textId="77777777" w:rsidR="007F5440" w:rsidRPr="00C72BB3" w:rsidDel="00430217" w:rsidRDefault="007F5440" w:rsidP="007F5440">
            <w:pPr>
              <w:spacing w:after="120"/>
              <w:rPr>
                <w:rFonts w:eastAsia="Calibri" w:cs="Times New Roman"/>
                <w:sz w:val="18"/>
                <w:szCs w:val="18"/>
                <w:lang w:val="en-GB"/>
              </w:rPr>
            </w:pPr>
          </w:p>
        </w:tc>
        <w:tc>
          <w:tcPr>
            <w:tcW w:w="3786" w:type="pct"/>
          </w:tcPr>
          <w:p w14:paraId="782D7FAF" w14:textId="4648AA56" w:rsidR="007F5440" w:rsidRPr="00C72BB3" w:rsidRDefault="007F5440" w:rsidP="007F5440">
            <w:pPr>
              <w:pStyle w:val="ListParagraph"/>
              <w:numPr>
                <w:ilvl w:val="0"/>
                <w:numId w:val="16"/>
              </w:numPr>
              <w:spacing w:after="120" w:line="260" w:lineRule="exact"/>
              <w:rPr>
                <w:rFonts w:cs="Times New Roman"/>
              </w:rPr>
            </w:pPr>
            <w:r w:rsidRPr="00C72BB3">
              <w:rPr>
                <w:rFonts w:cs="Times New Roman"/>
              </w:rPr>
              <w:t>authenticates the identity or other significant characteristics of the person who holds a particular key pair;</w:t>
            </w:r>
          </w:p>
        </w:tc>
      </w:tr>
      <w:tr w:rsidR="007F5440" w:rsidRPr="00C72BB3" w14:paraId="36185948" w14:textId="77777777" w:rsidTr="00C3158B">
        <w:trPr>
          <w:trHeight w:val="672"/>
        </w:trPr>
        <w:tc>
          <w:tcPr>
            <w:tcW w:w="1214" w:type="pct"/>
          </w:tcPr>
          <w:p w14:paraId="5819AC29" w14:textId="77777777" w:rsidR="007F5440" w:rsidRPr="00C72BB3" w:rsidDel="00430217" w:rsidRDefault="007F5440" w:rsidP="007F5440">
            <w:pPr>
              <w:spacing w:after="120"/>
              <w:rPr>
                <w:rFonts w:eastAsia="Calibri" w:cs="Times New Roman"/>
                <w:sz w:val="18"/>
                <w:szCs w:val="18"/>
                <w:lang w:val="en-GB"/>
              </w:rPr>
            </w:pPr>
          </w:p>
        </w:tc>
        <w:tc>
          <w:tcPr>
            <w:tcW w:w="3786" w:type="pct"/>
          </w:tcPr>
          <w:p w14:paraId="6BEE7556" w14:textId="6050CBD3" w:rsidR="007F5440" w:rsidRPr="00C72BB3" w:rsidRDefault="007F5440" w:rsidP="007F5440">
            <w:pPr>
              <w:pStyle w:val="ListParagraph"/>
              <w:numPr>
                <w:ilvl w:val="0"/>
                <w:numId w:val="16"/>
              </w:numPr>
              <w:spacing w:after="120" w:line="260" w:lineRule="exact"/>
              <w:rPr>
                <w:rFonts w:cs="Times New Roman"/>
              </w:rPr>
            </w:pPr>
            <w:r w:rsidRPr="00C72BB3">
              <w:rPr>
                <w:rFonts w:cs="Times New Roman"/>
              </w:rPr>
              <w:t xml:space="preserve">names or identifies the person to whom it is issued; </w:t>
            </w:r>
          </w:p>
        </w:tc>
      </w:tr>
      <w:tr w:rsidR="007F5440" w:rsidRPr="00C72BB3" w14:paraId="15175CA3" w14:textId="77777777" w:rsidTr="00C3158B">
        <w:trPr>
          <w:trHeight w:val="672"/>
        </w:trPr>
        <w:tc>
          <w:tcPr>
            <w:tcW w:w="1214" w:type="pct"/>
          </w:tcPr>
          <w:p w14:paraId="5169FE02" w14:textId="77777777" w:rsidR="007F5440" w:rsidRPr="00C72BB3" w:rsidDel="00430217" w:rsidRDefault="007F5440" w:rsidP="007F5440">
            <w:pPr>
              <w:spacing w:after="120"/>
              <w:rPr>
                <w:rFonts w:eastAsia="Calibri" w:cs="Times New Roman"/>
                <w:sz w:val="18"/>
                <w:szCs w:val="18"/>
                <w:lang w:val="en-GB"/>
              </w:rPr>
            </w:pPr>
          </w:p>
        </w:tc>
        <w:tc>
          <w:tcPr>
            <w:tcW w:w="3786" w:type="pct"/>
          </w:tcPr>
          <w:p w14:paraId="6A4285E4" w14:textId="212FC1FE" w:rsidR="007F5440" w:rsidRPr="00C72BB3" w:rsidRDefault="007F5440" w:rsidP="007F5440">
            <w:pPr>
              <w:pStyle w:val="ListParagraph"/>
              <w:numPr>
                <w:ilvl w:val="0"/>
                <w:numId w:val="16"/>
              </w:numPr>
              <w:spacing w:after="120" w:line="260" w:lineRule="exact"/>
              <w:rPr>
                <w:rFonts w:cs="Times New Roman"/>
              </w:rPr>
            </w:pPr>
            <w:r w:rsidRPr="00C72BB3">
              <w:rPr>
                <w:rFonts w:cs="Times New Roman"/>
              </w:rPr>
              <w:t>contains the public key of the person to whom it is issued</w:t>
            </w:r>
          </w:p>
        </w:tc>
      </w:tr>
      <w:tr w:rsidR="007F5440" w:rsidRPr="00C72BB3" w14:paraId="1CD3FA72" w14:textId="77777777" w:rsidTr="00C3158B">
        <w:trPr>
          <w:trHeight w:val="672"/>
        </w:trPr>
        <w:tc>
          <w:tcPr>
            <w:tcW w:w="1214" w:type="pct"/>
          </w:tcPr>
          <w:p w14:paraId="003CB57A" w14:textId="77777777" w:rsidR="007F5440" w:rsidRPr="00C72BB3" w:rsidDel="00430217" w:rsidRDefault="007F5440" w:rsidP="007F5440">
            <w:pPr>
              <w:spacing w:after="120"/>
              <w:rPr>
                <w:rFonts w:eastAsia="Calibri" w:cs="Times New Roman"/>
                <w:sz w:val="18"/>
                <w:szCs w:val="18"/>
                <w:lang w:val="en-GB"/>
              </w:rPr>
            </w:pPr>
          </w:p>
        </w:tc>
        <w:tc>
          <w:tcPr>
            <w:tcW w:w="3786" w:type="pct"/>
          </w:tcPr>
          <w:p w14:paraId="340AC929" w14:textId="5BF0B88B" w:rsidR="007F5440" w:rsidRPr="00C72BB3" w:rsidRDefault="007F5440" w:rsidP="007F5440">
            <w:pPr>
              <w:pStyle w:val="ListParagraph"/>
              <w:numPr>
                <w:ilvl w:val="0"/>
                <w:numId w:val="16"/>
              </w:numPr>
              <w:spacing w:after="120" w:line="260" w:lineRule="exact"/>
              <w:rPr>
                <w:rFonts w:cs="Times New Roman"/>
              </w:rPr>
            </w:pPr>
            <w:r w:rsidRPr="00C72BB3">
              <w:rPr>
                <w:rFonts w:cs="Times New Roman"/>
              </w:rPr>
              <w:t xml:space="preserve">identifies </w:t>
            </w:r>
            <w:r w:rsidR="00BC6B15" w:rsidRPr="00C72BB3">
              <w:rPr>
                <w:rFonts w:cs="Times New Roman"/>
              </w:rPr>
              <w:t>its period</w:t>
            </w:r>
            <w:r w:rsidR="00621ACF">
              <w:rPr>
                <w:rFonts w:cs="Times New Roman"/>
              </w:rPr>
              <w:t xml:space="preserve"> of validity</w:t>
            </w:r>
            <w:r w:rsidRPr="00C72BB3">
              <w:rPr>
                <w:rFonts w:cs="Times New Roman"/>
              </w:rPr>
              <w:t xml:space="preserve">; and </w:t>
            </w:r>
          </w:p>
        </w:tc>
      </w:tr>
      <w:tr w:rsidR="007F5440" w:rsidRPr="00C72BB3" w14:paraId="48A9A491" w14:textId="77777777" w:rsidTr="00C3158B">
        <w:trPr>
          <w:trHeight w:val="672"/>
        </w:trPr>
        <w:tc>
          <w:tcPr>
            <w:tcW w:w="1214" w:type="pct"/>
          </w:tcPr>
          <w:p w14:paraId="45254855" w14:textId="77777777" w:rsidR="007F5440" w:rsidRPr="00C72BB3" w:rsidDel="00430217" w:rsidRDefault="007F5440" w:rsidP="007F5440">
            <w:pPr>
              <w:spacing w:after="120"/>
              <w:rPr>
                <w:rFonts w:eastAsia="Calibri" w:cs="Times New Roman"/>
                <w:sz w:val="18"/>
                <w:szCs w:val="18"/>
                <w:lang w:val="en-GB"/>
              </w:rPr>
            </w:pPr>
          </w:p>
        </w:tc>
        <w:tc>
          <w:tcPr>
            <w:tcW w:w="3786" w:type="pct"/>
          </w:tcPr>
          <w:p w14:paraId="4254C22A" w14:textId="75B61BA9" w:rsidR="007F5440" w:rsidRPr="00C72BB3" w:rsidRDefault="007F5440" w:rsidP="007F5440">
            <w:pPr>
              <w:pStyle w:val="ListParagraph"/>
              <w:numPr>
                <w:ilvl w:val="0"/>
                <w:numId w:val="16"/>
              </w:numPr>
              <w:spacing w:after="120" w:line="260" w:lineRule="exact"/>
              <w:rPr>
                <w:rFonts w:cs="Times New Roman"/>
              </w:rPr>
            </w:pPr>
            <w:r w:rsidRPr="00C72BB3">
              <w:rPr>
                <w:rFonts w:cs="Times New Roman"/>
              </w:rPr>
              <w:t>is digitally signed by the electronic certificate service provider issuing it.</w:t>
            </w:r>
          </w:p>
        </w:tc>
      </w:tr>
      <w:tr w:rsidR="00621ACF" w:rsidRPr="00C72BB3" w14:paraId="304E7E4B" w14:textId="77777777" w:rsidTr="00C3158B">
        <w:trPr>
          <w:trHeight w:val="672"/>
        </w:trPr>
        <w:tc>
          <w:tcPr>
            <w:tcW w:w="1214" w:type="pct"/>
          </w:tcPr>
          <w:p w14:paraId="2D73FEF6" w14:textId="77777777" w:rsidR="00621ACF" w:rsidRPr="00C72BB3" w:rsidDel="00430217" w:rsidRDefault="00621ACF" w:rsidP="007F5440">
            <w:pPr>
              <w:spacing w:after="120"/>
              <w:rPr>
                <w:rFonts w:eastAsia="Calibri" w:cs="Times New Roman"/>
                <w:sz w:val="18"/>
                <w:szCs w:val="18"/>
                <w:lang w:val="en-GB"/>
              </w:rPr>
            </w:pPr>
          </w:p>
        </w:tc>
        <w:tc>
          <w:tcPr>
            <w:tcW w:w="3786" w:type="pct"/>
          </w:tcPr>
          <w:p w14:paraId="5608F291" w14:textId="3E24BE7A" w:rsidR="00621ACF" w:rsidRPr="00621ACF" w:rsidRDefault="00280F05" w:rsidP="00183451">
            <w:pPr>
              <w:spacing w:after="120" w:line="260" w:lineRule="exact"/>
              <w:rPr>
                <w:rFonts w:cs="Times New Roman"/>
              </w:rPr>
            </w:pPr>
            <w:r>
              <w:rPr>
                <w:rFonts w:cs="Times New Roman"/>
                <w:kern w:val="2"/>
                <w14:ligatures w14:val="standardContextual"/>
              </w:rPr>
              <w:t xml:space="preserve">    </w:t>
            </w:r>
            <w:r w:rsidR="00621ACF" w:rsidRPr="00183451">
              <w:rPr>
                <w:rFonts w:cs="Times New Roman"/>
                <w:kern w:val="2"/>
                <w14:ligatures w14:val="standardContextual"/>
              </w:rPr>
              <w:t>“certificate policy”</w:t>
            </w:r>
            <w:r w:rsidR="00621ACF" w:rsidRPr="00621ACF">
              <w:rPr>
                <w:rFonts w:cs="Times New Roman"/>
              </w:rPr>
              <w:t xml:space="preserve"> means a document setting out the rules governing the applicability of a digital certificate to a particular community or class of applications with common security requirements;</w:t>
            </w:r>
          </w:p>
        </w:tc>
      </w:tr>
      <w:tr w:rsidR="007F5440" w:rsidRPr="00C72BB3" w14:paraId="54253289" w14:textId="77777777" w:rsidTr="00C3158B">
        <w:trPr>
          <w:trHeight w:val="335"/>
        </w:trPr>
        <w:tc>
          <w:tcPr>
            <w:tcW w:w="1214" w:type="pct"/>
          </w:tcPr>
          <w:p w14:paraId="2E2A3866" w14:textId="77777777" w:rsidR="007F5440" w:rsidRPr="00C72BB3" w:rsidDel="00430217" w:rsidRDefault="007F5440" w:rsidP="007F5440">
            <w:pPr>
              <w:spacing w:after="120"/>
              <w:rPr>
                <w:rFonts w:eastAsia="Calibri" w:cs="Times New Roman"/>
                <w:sz w:val="18"/>
                <w:szCs w:val="18"/>
                <w:lang w:val="en-GB"/>
              </w:rPr>
            </w:pPr>
          </w:p>
        </w:tc>
        <w:tc>
          <w:tcPr>
            <w:tcW w:w="3786" w:type="pct"/>
          </w:tcPr>
          <w:p w14:paraId="24C27C3F" w14:textId="4A20E44A" w:rsidR="007F5440" w:rsidRPr="00C72BB3" w:rsidRDefault="007F5440" w:rsidP="007F5440">
            <w:pPr>
              <w:spacing w:after="120" w:line="260" w:lineRule="exact"/>
              <w:ind w:firstLine="302"/>
              <w:rPr>
                <w:rFonts w:cs="Times New Roman"/>
              </w:rPr>
            </w:pPr>
            <w:r w:rsidRPr="00C72BB3">
              <w:rPr>
                <w:rFonts w:cs="Times New Roman"/>
              </w:rPr>
              <w:t>“certification personne</w:t>
            </w:r>
            <w:r w:rsidR="00996028">
              <w:rPr>
                <w:rFonts w:cs="Times New Roman"/>
              </w:rPr>
              <w:t>l</w:t>
            </w:r>
            <w:r w:rsidRPr="00C72BB3">
              <w:rPr>
                <w:rFonts w:cs="Times New Roman"/>
              </w:rPr>
              <w:t xml:space="preserve">” means any person who— </w:t>
            </w:r>
          </w:p>
        </w:tc>
      </w:tr>
      <w:tr w:rsidR="007F5440" w:rsidRPr="00C72BB3" w14:paraId="6750091D" w14:textId="77777777" w:rsidTr="00C3158B">
        <w:trPr>
          <w:trHeight w:val="672"/>
        </w:trPr>
        <w:tc>
          <w:tcPr>
            <w:tcW w:w="1214" w:type="pct"/>
          </w:tcPr>
          <w:p w14:paraId="0824DB5D" w14:textId="77777777" w:rsidR="007F5440" w:rsidRPr="00C72BB3" w:rsidDel="00430217" w:rsidRDefault="007F5440" w:rsidP="007F5440">
            <w:pPr>
              <w:spacing w:after="120"/>
              <w:rPr>
                <w:rFonts w:eastAsia="Calibri" w:cs="Times New Roman"/>
                <w:sz w:val="18"/>
                <w:szCs w:val="18"/>
                <w:lang w:val="en-GB"/>
              </w:rPr>
            </w:pPr>
          </w:p>
        </w:tc>
        <w:tc>
          <w:tcPr>
            <w:tcW w:w="3786" w:type="pct"/>
          </w:tcPr>
          <w:p w14:paraId="09003077" w14:textId="15C334BB" w:rsidR="007F5440" w:rsidRPr="00C72BB3" w:rsidRDefault="007F5440" w:rsidP="007F5440">
            <w:pPr>
              <w:pStyle w:val="ListParagraph"/>
              <w:numPr>
                <w:ilvl w:val="0"/>
                <w:numId w:val="17"/>
              </w:numPr>
              <w:spacing w:after="120" w:line="260" w:lineRule="exact"/>
              <w:rPr>
                <w:rFonts w:cs="Times New Roman"/>
              </w:rPr>
            </w:pPr>
            <w:r w:rsidRPr="00C72BB3">
              <w:rPr>
                <w:rFonts w:cs="Times New Roman"/>
              </w:rPr>
              <w:t xml:space="preserve">is responsible for the day-to-day operations, security and performance of any activity, relating to an electronic certification service provision, regulated under the Act and these Regulations; or </w:t>
            </w:r>
          </w:p>
        </w:tc>
      </w:tr>
      <w:tr w:rsidR="007F5440" w:rsidRPr="00C72BB3" w14:paraId="5CFC83FF" w14:textId="77777777" w:rsidTr="00C3158B">
        <w:trPr>
          <w:trHeight w:val="672"/>
        </w:trPr>
        <w:tc>
          <w:tcPr>
            <w:tcW w:w="1214" w:type="pct"/>
          </w:tcPr>
          <w:p w14:paraId="214A6827" w14:textId="77777777" w:rsidR="007F5440" w:rsidRPr="00C72BB3" w:rsidDel="00430217" w:rsidRDefault="007F5440" w:rsidP="007F5440">
            <w:pPr>
              <w:spacing w:after="120"/>
              <w:rPr>
                <w:rFonts w:eastAsia="Calibri" w:cs="Times New Roman"/>
                <w:sz w:val="18"/>
                <w:szCs w:val="18"/>
                <w:lang w:val="en-GB"/>
              </w:rPr>
            </w:pPr>
          </w:p>
        </w:tc>
        <w:tc>
          <w:tcPr>
            <w:tcW w:w="3786" w:type="pct"/>
          </w:tcPr>
          <w:p w14:paraId="3E8A5C1C" w14:textId="743A6146" w:rsidR="007F5440" w:rsidRPr="00C72BB3" w:rsidRDefault="007F5440" w:rsidP="007F5440">
            <w:pPr>
              <w:pStyle w:val="ListParagraph"/>
              <w:numPr>
                <w:ilvl w:val="0"/>
                <w:numId w:val="17"/>
              </w:numPr>
              <w:spacing w:after="120" w:line="260" w:lineRule="exact"/>
              <w:rPr>
                <w:rFonts w:cs="Times New Roman"/>
              </w:rPr>
            </w:pPr>
            <w:r w:rsidRPr="00C72BB3">
              <w:rPr>
                <w:rFonts w:cs="Times New Roman"/>
              </w:rPr>
              <w:t>has duties that directly involve the issue, renewal, suspension, revocation of certificates and creation of private keys or administration of an electronic certification service provider’s computing facilities;</w:t>
            </w:r>
          </w:p>
        </w:tc>
      </w:tr>
      <w:tr w:rsidR="007F5440" w:rsidRPr="00C72BB3" w14:paraId="3233F5C6" w14:textId="77777777" w:rsidTr="00C3158B">
        <w:trPr>
          <w:trHeight w:val="672"/>
        </w:trPr>
        <w:tc>
          <w:tcPr>
            <w:tcW w:w="1214" w:type="pct"/>
          </w:tcPr>
          <w:p w14:paraId="352813D9" w14:textId="77777777" w:rsidR="007F5440" w:rsidRPr="00C72BB3" w:rsidDel="00430217" w:rsidRDefault="007F5440" w:rsidP="007F5440">
            <w:pPr>
              <w:spacing w:after="120"/>
              <w:rPr>
                <w:rFonts w:eastAsia="Calibri" w:cs="Times New Roman"/>
                <w:sz w:val="18"/>
                <w:szCs w:val="18"/>
                <w:lang w:val="en-GB"/>
              </w:rPr>
            </w:pPr>
          </w:p>
        </w:tc>
        <w:tc>
          <w:tcPr>
            <w:tcW w:w="3786" w:type="pct"/>
          </w:tcPr>
          <w:p w14:paraId="5D8E2BD2" w14:textId="35306873" w:rsidR="007F5440" w:rsidRPr="00C72BB3" w:rsidRDefault="007F5440" w:rsidP="007F5440">
            <w:pPr>
              <w:spacing w:after="120" w:line="260" w:lineRule="exact"/>
              <w:ind w:firstLine="302"/>
              <w:rPr>
                <w:rFonts w:cs="Times New Roman"/>
              </w:rPr>
            </w:pPr>
            <w:r w:rsidRPr="00C72BB3">
              <w:rPr>
                <w:rFonts w:cs="Times New Roman"/>
              </w:rPr>
              <w:t>“certification practice statement” means a document stating the practices that an electronic certification service provider employs when approving or rejecting certificate applications, or issuing, managing or revoking certificates;</w:t>
            </w:r>
          </w:p>
        </w:tc>
      </w:tr>
      <w:tr w:rsidR="007F5440" w:rsidRPr="00C72BB3" w14:paraId="6B9EDA0A" w14:textId="77777777" w:rsidTr="00C3158B">
        <w:trPr>
          <w:trHeight w:val="672"/>
        </w:trPr>
        <w:tc>
          <w:tcPr>
            <w:tcW w:w="1214" w:type="pct"/>
          </w:tcPr>
          <w:p w14:paraId="4CD8B720" w14:textId="77777777" w:rsidR="007F5440" w:rsidRPr="00C72BB3" w:rsidDel="00430217" w:rsidRDefault="007F5440" w:rsidP="007F5440">
            <w:pPr>
              <w:spacing w:after="120"/>
              <w:rPr>
                <w:rFonts w:eastAsia="Calibri" w:cs="Times New Roman"/>
                <w:sz w:val="18"/>
                <w:szCs w:val="18"/>
                <w:lang w:val="en-GB"/>
              </w:rPr>
            </w:pPr>
          </w:p>
        </w:tc>
        <w:tc>
          <w:tcPr>
            <w:tcW w:w="3786" w:type="pct"/>
          </w:tcPr>
          <w:p w14:paraId="30F61560" w14:textId="192EECD5" w:rsidR="007F5440" w:rsidRPr="00C72BB3" w:rsidRDefault="007F5440" w:rsidP="007F5440">
            <w:pPr>
              <w:spacing w:after="120" w:line="260" w:lineRule="exact"/>
              <w:ind w:firstLine="302"/>
              <w:rPr>
                <w:rFonts w:cs="Times New Roman"/>
              </w:rPr>
            </w:pPr>
            <w:r w:rsidRPr="00C72BB3">
              <w:rPr>
                <w:rFonts w:cs="Times New Roman"/>
              </w:rPr>
              <w:t xml:space="preserve">“digital signature” means </w:t>
            </w:r>
            <w:r w:rsidR="00D91CA4" w:rsidRPr="00D91CA4">
              <w:rPr>
                <w:rFonts w:cs="Times New Roman"/>
              </w:rPr>
              <w:t xml:space="preserve">an electronic signature created by the transformation of a message using an asymmetric cryptosystem and a hash function such that a person having the original message and the signer’s public key can </w:t>
            </w:r>
            <w:r w:rsidRPr="00C72BB3">
              <w:rPr>
                <w:rFonts w:cs="Times New Roman"/>
              </w:rPr>
              <w:t xml:space="preserve">determine— </w:t>
            </w:r>
          </w:p>
        </w:tc>
      </w:tr>
      <w:tr w:rsidR="007F5440" w:rsidRPr="00C72BB3" w14:paraId="396BACEE" w14:textId="77777777" w:rsidTr="00C3158B">
        <w:trPr>
          <w:trHeight w:val="672"/>
        </w:trPr>
        <w:tc>
          <w:tcPr>
            <w:tcW w:w="1214" w:type="pct"/>
          </w:tcPr>
          <w:p w14:paraId="43206807" w14:textId="77777777" w:rsidR="007F5440" w:rsidRPr="00C72BB3" w:rsidDel="00430217" w:rsidRDefault="007F5440" w:rsidP="007F5440">
            <w:pPr>
              <w:spacing w:after="120"/>
              <w:rPr>
                <w:rFonts w:eastAsia="Calibri" w:cs="Times New Roman"/>
                <w:sz w:val="18"/>
                <w:szCs w:val="18"/>
                <w:lang w:val="en-GB"/>
              </w:rPr>
            </w:pPr>
          </w:p>
        </w:tc>
        <w:tc>
          <w:tcPr>
            <w:tcW w:w="3786" w:type="pct"/>
          </w:tcPr>
          <w:p w14:paraId="4D43B460" w14:textId="38405B01" w:rsidR="007F5440" w:rsidRPr="00C72BB3" w:rsidRDefault="007F5440" w:rsidP="007F5440">
            <w:pPr>
              <w:pStyle w:val="ListParagraph"/>
              <w:numPr>
                <w:ilvl w:val="0"/>
                <w:numId w:val="18"/>
              </w:numPr>
              <w:spacing w:after="120" w:line="260" w:lineRule="exact"/>
              <w:rPr>
                <w:rFonts w:cs="Times New Roman"/>
              </w:rPr>
            </w:pPr>
            <w:r w:rsidRPr="00C72BB3">
              <w:rPr>
                <w:rFonts w:cs="Times New Roman"/>
              </w:rPr>
              <w:t xml:space="preserve">whether the transformation was created using the private key that corresponds to the signer’s public key; </w:t>
            </w:r>
          </w:p>
        </w:tc>
      </w:tr>
      <w:tr w:rsidR="007F5440" w:rsidRPr="00C72BB3" w14:paraId="3587445D" w14:textId="77777777" w:rsidTr="00C3158B">
        <w:trPr>
          <w:trHeight w:val="672"/>
        </w:trPr>
        <w:tc>
          <w:tcPr>
            <w:tcW w:w="1214" w:type="pct"/>
          </w:tcPr>
          <w:p w14:paraId="5ED121F0" w14:textId="77777777" w:rsidR="007F5440" w:rsidRPr="00C72BB3" w:rsidDel="00430217" w:rsidRDefault="007F5440" w:rsidP="007F5440">
            <w:pPr>
              <w:spacing w:after="120"/>
              <w:rPr>
                <w:rFonts w:eastAsia="Calibri" w:cs="Times New Roman"/>
                <w:sz w:val="18"/>
                <w:szCs w:val="18"/>
                <w:lang w:val="en-GB"/>
              </w:rPr>
            </w:pPr>
          </w:p>
        </w:tc>
        <w:tc>
          <w:tcPr>
            <w:tcW w:w="3786" w:type="pct"/>
          </w:tcPr>
          <w:p w14:paraId="180FE9C1" w14:textId="6AE2C9F7" w:rsidR="007F5440" w:rsidRPr="00C72BB3" w:rsidRDefault="007F5440" w:rsidP="007F5440">
            <w:pPr>
              <w:pStyle w:val="ListParagraph"/>
              <w:numPr>
                <w:ilvl w:val="0"/>
                <w:numId w:val="18"/>
              </w:numPr>
              <w:spacing w:after="120" w:line="260" w:lineRule="exact"/>
              <w:rPr>
                <w:rFonts w:cs="Times New Roman"/>
              </w:rPr>
            </w:pPr>
            <w:r w:rsidRPr="00C72BB3">
              <w:rPr>
                <w:rFonts w:cs="Times New Roman"/>
              </w:rPr>
              <w:t>whether the message has been altered since the transformation was made</w:t>
            </w:r>
            <w:r w:rsidR="00D91CA4">
              <w:rPr>
                <w:rFonts w:cs="Times New Roman"/>
              </w:rPr>
              <w:t>;</w:t>
            </w:r>
            <w:r w:rsidR="00996028">
              <w:rPr>
                <w:rFonts w:cs="Times New Roman"/>
              </w:rPr>
              <w:t xml:space="preserve"> </w:t>
            </w:r>
            <w:r w:rsidR="00D91CA4">
              <w:rPr>
                <w:rFonts w:cs="Times New Roman"/>
              </w:rPr>
              <w:t>and</w:t>
            </w:r>
          </w:p>
        </w:tc>
      </w:tr>
      <w:tr w:rsidR="00D91CA4" w:rsidRPr="00C72BB3" w14:paraId="4C2160E1" w14:textId="77777777" w:rsidTr="00C3158B">
        <w:trPr>
          <w:trHeight w:val="672"/>
        </w:trPr>
        <w:tc>
          <w:tcPr>
            <w:tcW w:w="1214" w:type="pct"/>
          </w:tcPr>
          <w:p w14:paraId="53763CD9" w14:textId="77777777" w:rsidR="00D91CA4" w:rsidRPr="00C72BB3" w:rsidDel="00430217" w:rsidRDefault="00D91CA4" w:rsidP="007F5440">
            <w:pPr>
              <w:spacing w:after="120"/>
              <w:rPr>
                <w:rFonts w:eastAsia="Calibri" w:cs="Times New Roman"/>
                <w:sz w:val="18"/>
                <w:szCs w:val="18"/>
                <w:lang w:val="en-GB"/>
              </w:rPr>
            </w:pPr>
          </w:p>
        </w:tc>
        <w:tc>
          <w:tcPr>
            <w:tcW w:w="3786" w:type="pct"/>
          </w:tcPr>
          <w:p w14:paraId="7A0926C6" w14:textId="635BFDE7" w:rsidR="00D91CA4" w:rsidRPr="00C72BB3" w:rsidRDefault="00D91CA4" w:rsidP="007F5440">
            <w:pPr>
              <w:pStyle w:val="ListParagraph"/>
              <w:numPr>
                <w:ilvl w:val="0"/>
                <w:numId w:val="18"/>
              </w:numPr>
              <w:spacing w:after="120" w:line="260" w:lineRule="exact"/>
              <w:rPr>
                <w:rFonts w:cs="Times New Roman"/>
              </w:rPr>
            </w:pPr>
            <w:r w:rsidRPr="00D91CA4">
              <w:rPr>
                <w:rFonts w:cs="Times New Roman"/>
              </w:rPr>
              <w:t>whether the signature is capable of identifying the signatory;</w:t>
            </w:r>
          </w:p>
        </w:tc>
      </w:tr>
      <w:tr w:rsidR="007F5440" w:rsidRPr="00C72BB3" w14:paraId="0D00EA8D" w14:textId="77777777" w:rsidTr="00C3158B">
        <w:trPr>
          <w:trHeight w:val="672"/>
        </w:trPr>
        <w:tc>
          <w:tcPr>
            <w:tcW w:w="1214" w:type="pct"/>
          </w:tcPr>
          <w:p w14:paraId="7EC8A28C" w14:textId="77777777" w:rsidR="007F5440" w:rsidRPr="00C72BB3" w:rsidDel="00430217" w:rsidRDefault="007F5440" w:rsidP="007F5440">
            <w:pPr>
              <w:spacing w:after="120"/>
              <w:rPr>
                <w:rFonts w:eastAsia="Calibri" w:cs="Times New Roman"/>
                <w:sz w:val="18"/>
                <w:szCs w:val="18"/>
                <w:lang w:val="en-GB"/>
              </w:rPr>
            </w:pPr>
          </w:p>
        </w:tc>
        <w:tc>
          <w:tcPr>
            <w:tcW w:w="3786" w:type="pct"/>
          </w:tcPr>
          <w:p w14:paraId="7210E3D2" w14:textId="60D64B36" w:rsidR="007F5440" w:rsidRPr="00C72BB3" w:rsidRDefault="007F5440" w:rsidP="007F5440">
            <w:pPr>
              <w:spacing w:after="120" w:line="260" w:lineRule="exact"/>
              <w:ind w:firstLine="302"/>
              <w:rPr>
                <w:rFonts w:cs="Times New Roman"/>
              </w:rPr>
            </w:pPr>
            <w:r w:rsidRPr="00C72BB3">
              <w:rPr>
                <w:rFonts w:cs="Times New Roman"/>
                <w:color w:val="000000" w:themeColor="text1"/>
              </w:rPr>
              <w:t xml:space="preserve">“electronic certification service provider” means a person who has been granted a licence to issue </w:t>
            </w:r>
            <w:r w:rsidR="00E01C35">
              <w:rPr>
                <w:rFonts w:cs="Times New Roman"/>
                <w:color w:val="000000" w:themeColor="text1"/>
              </w:rPr>
              <w:lastRenderedPageBreak/>
              <w:t>electronic certification services</w:t>
            </w:r>
            <w:r w:rsidR="00EF7D21">
              <w:rPr>
                <w:rFonts w:cs="Times New Roman"/>
                <w:color w:val="000000" w:themeColor="text1"/>
              </w:rPr>
              <w:t xml:space="preserve">, including </w:t>
            </w:r>
            <w:r w:rsidR="00621ACF">
              <w:rPr>
                <w:rFonts w:cs="Times New Roman"/>
                <w:color w:val="000000" w:themeColor="text1"/>
              </w:rPr>
              <w:t xml:space="preserve">a recognized </w:t>
            </w:r>
            <w:r w:rsidR="00EF7D21">
              <w:rPr>
                <w:rFonts w:cs="Times New Roman"/>
                <w:color w:val="000000" w:themeColor="text1"/>
              </w:rPr>
              <w:t>foreign electronic certification service provider</w:t>
            </w:r>
            <w:r w:rsidRPr="00C72BB3">
              <w:rPr>
                <w:rFonts w:cs="Times New Roman"/>
                <w:color w:val="000000" w:themeColor="text1"/>
              </w:rPr>
              <w:t>;</w:t>
            </w:r>
          </w:p>
        </w:tc>
      </w:tr>
      <w:tr w:rsidR="007F5440" w:rsidRPr="00C72BB3" w14:paraId="54F2DA5C" w14:textId="77777777" w:rsidTr="00C3158B">
        <w:trPr>
          <w:trHeight w:val="672"/>
        </w:trPr>
        <w:tc>
          <w:tcPr>
            <w:tcW w:w="1214" w:type="pct"/>
          </w:tcPr>
          <w:p w14:paraId="4FBBA216" w14:textId="77777777" w:rsidR="007F5440" w:rsidRPr="00C72BB3" w:rsidDel="00430217" w:rsidRDefault="007F5440" w:rsidP="007F5440">
            <w:pPr>
              <w:spacing w:after="120"/>
              <w:rPr>
                <w:rFonts w:eastAsia="Calibri" w:cs="Times New Roman"/>
                <w:sz w:val="18"/>
                <w:szCs w:val="18"/>
                <w:lang w:val="en-GB"/>
              </w:rPr>
            </w:pPr>
          </w:p>
        </w:tc>
        <w:tc>
          <w:tcPr>
            <w:tcW w:w="3786" w:type="pct"/>
          </w:tcPr>
          <w:p w14:paraId="6C460320" w14:textId="3E5A16F3" w:rsidR="007F5440" w:rsidRPr="00C72BB3" w:rsidRDefault="007F5440" w:rsidP="007F5440">
            <w:pPr>
              <w:spacing w:after="120" w:line="260" w:lineRule="exact"/>
              <w:ind w:firstLine="302"/>
              <w:rPr>
                <w:rFonts w:cs="Times New Roman"/>
              </w:rPr>
            </w:pPr>
            <w:r w:rsidRPr="00C72BB3">
              <w:rPr>
                <w:rFonts w:cs="Times New Roman"/>
              </w:rPr>
              <w:t>“foreign electronic certification service provider” means a person who has been granted a licence to issue</w:t>
            </w:r>
            <w:r w:rsidR="00E01C35">
              <w:rPr>
                <w:rFonts w:cs="Times New Roman"/>
              </w:rPr>
              <w:t xml:space="preserve"> electronic certification services</w:t>
            </w:r>
            <w:r w:rsidRPr="00C72BB3">
              <w:rPr>
                <w:rFonts w:cs="Times New Roman"/>
              </w:rPr>
              <w:t xml:space="preserve"> after compliance with all the requirements for recognition and has been granted recognition under regulation 12;</w:t>
            </w:r>
          </w:p>
        </w:tc>
      </w:tr>
      <w:tr w:rsidR="00D91CA4" w:rsidRPr="00C72BB3" w14:paraId="08405F0C" w14:textId="77777777" w:rsidTr="00C3158B">
        <w:trPr>
          <w:trHeight w:val="672"/>
        </w:trPr>
        <w:tc>
          <w:tcPr>
            <w:tcW w:w="1214" w:type="pct"/>
          </w:tcPr>
          <w:p w14:paraId="2513D144" w14:textId="77777777" w:rsidR="00D91CA4" w:rsidRPr="00C72BB3" w:rsidDel="00430217" w:rsidRDefault="00D91CA4" w:rsidP="007F5440">
            <w:pPr>
              <w:spacing w:after="120"/>
              <w:rPr>
                <w:rFonts w:eastAsia="Calibri" w:cs="Times New Roman"/>
                <w:sz w:val="18"/>
                <w:szCs w:val="18"/>
                <w:lang w:val="en-GB"/>
              </w:rPr>
            </w:pPr>
          </w:p>
        </w:tc>
        <w:tc>
          <w:tcPr>
            <w:tcW w:w="3786" w:type="pct"/>
          </w:tcPr>
          <w:p w14:paraId="044FE63D" w14:textId="6177E7D3" w:rsidR="00D91CA4" w:rsidRPr="00C72BB3" w:rsidRDefault="00D91CA4" w:rsidP="007F5440">
            <w:pPr>
              <w:spacing w:after="120" w:line="260" w:lineRule="exact"/>
              <w:ind w:firstLine="302"/>
              <w:rPr>
                <w:rFonts w:cs="Times New Roman"/>
              </w:rPr>
            </w:pPr>
            <w:r w:rsidRPr="00D91CA4">
              <w:rPr>
                <w:rFonts w:cs="Times New Roman"/>
              </w:rPr>
              <w:t>“key” means a mathematically related value used in a cryptographic process;</w:t>
            </w:r>
          </w:p>
        </w:tc>
      </w:tr>
      <w:tr w:rsidR="00E666EC" w:rsidRPr="00C72BB3" w14:paraId="38DD72AF" w14:textId="77777777" w:rsidTr="00C3158B">
        <w:trPr>
          <w:trHeight w:val="672"/>
        </w:trPr>
        <w:tc>
          <w:tcPr>
            <w:tcW w:w="1214" w:type="pct"/>
          </w:tcPr>
          <w:p w14:paraId="13A32D83" w14:textId="77777777" w:rsidR="007F5440" w:rsidRPr="00C72BB3" w:rsidDel="00430217" w:rsidRDefault="007F5440" w:rsidP="007F5440">
            <w:pPr>
              <w:spacing w:after="120"/>
              <w:rPr>
                <w:rFonts w:eastAsia="Calibri" w:cs="Times New Roman"/>
                <w:color w:val="000000" w:themeColor="text1"/>
                <w:sz w:val="18"/>
                <w:szCs w:val="18"/>
                <w:lang w:val="en-GB"/>
              </w:rPr>
            </w:pPr>
          </w:p>
        </w:tc>
        <w:tc>
          <w:tcPr>
            <w:tcW w:w="3786" w:type="pct"/>
          </w:tcPr>
          <w:p w14:paraId="7615AEBD" w14:textId="3F2C19FC" w:rsidR="007F5440" w:rsidRPr="00C72BB3" w:rsidRDefault="007F5440" w:rsidP="007F5440">
            <w:pPr>
              <w:spacing w:after="120" w:line="260" w:lineRule="exact"/>
              <w:ind w:firstLine="302"/>
              <w:rPr>
                <w:rFonts w:cs="Times New Roman"/>
                <w:color w:val="000000" w:themeColor="text1"/>
              </w:rPr>
            </w:pPr>
            <w:r w:rsidRPr="00C72BB3">
              <w:rPr>
                <w:rFonts w:cs="Times New Roman"/>
                <w:color w:val="000000" w:themeColor="text1"/>
              </w:rPr>
              <w:t>“key</w:t>
            </w:r>
            <w:r w:rsidR="00280F05">
              <w:rPr>
                <w:rFonts w:cs="Times New Roman"/>
                <w:color w:val="000000" w:themeColor="text1"/>
              </w:rPr>
              <w:t xml:space="preserve"> </w:t>
            </w:r>
            <w:r w:rsidRPr="00C72BB3">
              <w:rPr>
                <w:rFonts w:cs="Times New Roman"/>
                <w:color w:val="000000" w:themeColor="text1"/>
              </w:rPr>
              <w:t>pair”</w:t>
            </w:r>
            <w:r w:rsidRPr="00C72BB3">
              <w:rPr>
                <w:rFonts w:cs="Times New Roman"/>
                <w:b/>
                <w:bCs/>
                <w:color w:val="000000" w:themeColor="text1"/>
              </w:rPr>
              <w:t xml:space="preserve"> </w:t>
            </w:r>
            <w:r w:rsidRPr="00C72BB3">
              <w:rPr>
                <w:rFonts w:cs="Times New Roman"/>
                <w:color w:val="000000" w:themeColor="text1"/>
              </w:rPr>
              <w:t xml:space="preserve">means a private key and its corresponding public key </w:t>
            </w:r>
            <w:r w:rsidR="00D91CA4" w:rsidRPr="00D91CA4">
              <w:rPr>
                <w:rFonts w:cs="Times New Roman"/>
                <w:color w:val="000000" w:themeColor="text1"/>
              </w:rPr>
              <w:t xml:space="preserve">that are mathematically related for use </w:t>
            </w:r>
            <w:r w:rsidRPr="00C72BB3">
              <w:rPr>
                <w:rFonts w:cs="Times New Roman"/>
                <w:color w:val="000000" w:themeColor="text1"/>
              </w:rPr>
              <w:t>in an asymmetric cryptosystem;</w:t>
            </w:r>
          </w:p>
        </w:tc>
      </w:tr>
      <w:tr w:rsidR="00E666EC" w:rsidRPr="00C72BB3" w14:paraId="46A622C6" w14:textId="77777777" w:rsidTr="00C3158B">
        <w:trPr>
          <w:trHeight w:val="672"/>
        </w:trPr>
        <w:tc>
          <w:tcPr>
            <w:tcW w:w="1214" w:type="pct"/>
          </w:tcPr>
          <w:p w14:paraId="6BC66690" w14:textId="77777777" w:rsidR="007F5440" w:rsidRPr="00C72BB3" w:rsidDel="00430217" w:rsidRDefault="007F5440" w:rsidP="007F5440">
            <w:pPr>
              <w:spacing w:after="120"/>
              <w:rPr>
                <w:rFonts w:eastAsia="Calibri" w:cs="Times New Roman"/>
                <w:color w:val="000000" w:themeColor="text1"/>
                <w:sz w:val="18"/>
                <w:szCs w:val="18"/>
                <w:lang w:val="en-GB"/>
              </w:rPr>
            </w:pPr>
          </w:p>
        </w:tc>
        <w:tc>
          <w:tcPr>
            <w:tcW w:w="3786" w:type="pct"/>
          </w:tcPr>
          <w:p w14:paraId="3559873E" w14:textId="018C3FE1" w:rsidR="007F5440" w:rsidRPr="00C72BB3" w:rsidRDefault="007F5440" w:rsidP="007F5440">
            <w:pPr>
              <w:spacing w:after="120" w:line="260" w:lineRule="exact"/>
              <w:ind w:firstLine="302"/>
              <w:rPr>
                <w:rFonts w:cs="Times New Roman"/>
                <w:color w:val="000000" w:themeColor="text1"/>
              </w:rPr>
            </w:pPr>
            <w:r w:rsidRPr="00C72BB3">
              <w:rPr>
                <w:rFonts w:cs="Times New Roman"/>
                <w:color w:val="000000" w:themeColor="text1"/>
              </w:rPr>
              <w:t>“licensee” means a person licensed under the Act to issue digital certificates;</w:t>
            </w:r>
          </w:p>
        </w:tc>
      </w:tr>
      <w:tr w:rsidR="00E666EC" w:rsidRPr="00C72BB3" w14:paraId="0DD11B62" w14:textId="77777777" w:rsidTr="00C3158B">
        <w:trPr>
          <w:trHeight w:val="672"/>
        </w:trPr>
        <w:tc>
          <w:tcPr>
            <w:tcW w:w="1214" w:type="pct"/>
          </w:tcPr>
          <w:p w14:paraId="031F9F7D" w14:textId="77777777" w:rsidR="007F5440" w:rsidRPr="00C72BB3" w:rsidDel="00430217" w:rsidRDefault="007F5440" w:rsidP="007F5440">
            <w:pPr>
              <w:spacing w:after="120"/>
              <w:rPr>
                <w:rFonts w:eastAsia="Calibri" w:cs="Times New Roman"/>
                <w:color w:val="000000" w:themeColor="text1"/>
                <w:sz w:val="18"/>
                <w:szCs w:val="18"/>
                <w:lang w:val="en-GB"/>
              </w:rPr>
            </w:pPr>
          </w:p>
        </w:tc>
        <w:tc>
          <w:tcPr>
            <w:tcW w:w="3786" w:type="pct"/>
          </w:tcPr>
          <w:p w14:paraId="6F363661" w14:textId="5BD13EDD" w:rsidR="007F5440" w:rsidRPr="00C72BB3" w:rsidRDefault="007F5440" w:rsidP="007F5440">
            <w:pPr>
              <w:spacing w:after="120" w:line="260" w:lineRule="exact"/>
              <w:ind w:firstLine="302"/>
              <w:rPr>
                <w:rFonts w:cs="Times New Roman"/>
                <w:color w:val="000000" w:themeColor="text1"/>
              </w:rPr>
            </w:pPr>
            <w:r w:rsidRPr="00C72BB3">
              <w:rPr>
                <w:rFonts w:cs="Times New Roman"/>
                <w:color w:val="000000" w:themeColor="text1"/>
              </w:rPr>
              <w:t>“person” has the meaning assigned to it under the Constitution;</w:t>
            </w:r>
          </w:p>
        </w:tc>
      </w:tr>
      <w:tr w:rsidR="00E666EC" w:rsidRPr="00C72BB3" w14:paraId="7AE6B3FB" w14:textId="77777777" w:rsidTr="00C3158B">
        <w:trPr>
          <w:trHeight w:val="672"/>
        </w:trPr>
        <w:tc>
          <w:tcPr>
            <w:tcW w:w="1214" w:type="pct"/>
          </w:tcPr>
          <w:p w14:paraId="22CFB861" w14:textId="77777777" w:rsidR="007F5440" w:rsidRPr="00C72BB3" w:rsidDel="00430217" w:rsidRDefault="007F5440" w:rsidP="007F5440">
            <w:pPr>
              <w:spacing w:after="120"/>
              <w:rPr>
                <w:rFonts w:eastAsia="Calibri" w:cs="Times New Roman"/>
                <w:color w:val="000000" w:themeColor="text1"/>
                <w:sz w:val="18"/>
                <w:szCs w:val="18"/>
                <w:lang w:val="en-GB"/>
              </w:rPr>
            </w:pPr>
          </w:p>
        </w:tc>
        <w:tc>
          <w:tcPr>
            <w:tcW w:w="3786" w:type="pct"/>
          </w:tcPr>
          <w:p w14:paraId="15E12F77" w14:textId="27773CF2" w:rsidR="007F5440" w:rsidRPr="00C72BB3" w:rsidRDefault="007F5440" w:rsidP="007F5440">
            <w:pPr>
              <w:spacing w:after="120" w:line="260" w:lineRule="exact"/>
              <w:ind w:firstLine="302"/>
              <w:rPr>
                <w:rFonts w:cs="Times New Roman"/>
                <w:color w:val="000000" w:themeColor="text1"/>
              </w:rPr>
            </w:pPr>
            <w:r w:rsidRPr="00C72BB3">
              <w:rPr>
                <w:rFonts w:cs="Times New Roman"/>
                <w:color w:val="000000" w:themeColor="text1"/>
              </w:rPr>
              <w:t xml:space="preserve">“private key” means the </w:t>
            </w:r>
            <w:r w:rsidR="00D91CA4">
              <w:rPr>
                <w:rFonts w:cs="Times New Roman"/>
                <w:color w:val="000000" w:themeColor="text1"/>
              </w:rPr>
              <w:t xml:space="preserve">secret </w:t>
            </w:r>
            <w:r w:rsidRPr="00C72BB3">
              <w:rPr>
                <w:rFonts w:cs="Times New Roman"/>
                <w:color w:val="000000" w:themeColor="text1"/>
              </w:rPr>
              <w:t xml:space="preserve">key of a key pair used to create a digital signature; </w:t>
            </w:r>
          </w:p>
        </w:tc>
      </w:tr>
      <w:tr w:rsidR="00E666EC" w:rsidRPr="00C72BB3" w14:paraId="5AD88E58" w14:textId="77777777" w:rsidTr="00C3158B">
        <w:trPr>
          <w:trHeight w:val="672"/>
        </w:trPr>
        <w:tc>
          <w:tcPr>
            <w:tcW w:w="1214" w:type="pct"/>
          </w:tcPr>
          <w:p w14:paraId="6CC46BBE" w14:textId="77777777" w:rsidR="007F5440" w:rsidRPr="00C72BB3" w:rsidDel="00430217" w:rsidRDefault="007F5440" w:rsidP="007F5440">
            <w:pPr>
              <w:spacing w:after="120"/>
              <w:rPr>
                <w:rFonts w:eastAsia="Calibri" w:cs="Times New Roman"/>
                <w:color w:val="000000" w:themeColor="text1"/>
                <w:sz w:val="18"/>
                <w:szCs w:val="18"/>
                <w:lang w:val="en-GB"/>
              </w:rPr>
            </w:pPr>
          </w:p>
        </w:tc>
        <w:tc>
          <w:tcPr>
            <w:tcW w:w="3786" w:type="pct"/>
          </w:tcPr>
          <w:p w14:paraId="46663A54" w14:textId="196AF5D4" w:rsidR="00046D10" w:rsidRPr="00C72BB3" w:rsidRDefault="007F5440" w:rsidP="00996028">
            <w:pPr>
              <w:spacing w:after="120" w:line="260" w:lineRule="exact"/>
              <w:ind w:firstLine="302"/>
              <w:rPr>
                <w:rFonts w:cs="Times New Roman"/>
                <w:color w:val="000000" w:themeColor="text1"/>
              </w:rPr>
            </w:pPr>
            <w:r w:rsidRPr="00C72BB3">
              <w:rPr>
                <w:rFonts w:cs="Times New Roman"/>
                <w:color w:val="000000" w:themeColor="text1"/>
              </w:rPr>
              <w:t xml:space="preserve">“public key” means the </w:t>
            </w:r>
            <w:r w:rsidR="00D91CA4">
              <w:t xml:space="preserve">publicly available </w:t>
            </w:r>
            <w:r w:rsidRPr="00C72BB3">
              <w:rPr>
                <w:rFonts w:cs="Times New Roman"/>
                <w:color w:val="000000" w:themeColor="text1"/>
              </w:rPr>
              <w:t>key of a key pair used to verify a digital signature.</w:t>
            </w:r>
          </w:p>
        </w:tc>
      </w:tr>
      <w:tr w:rsidR="00E666EC" w:rsidRPr="00C72BB3" w14:paraId="6E4FFF6F" w14:textId="77777777" w:rsidTr="00C3158B">
        <w:trPr>
          <w:trHeight w:val="160"/>
        </w:trPr>
        <w:tc>
          <w:tcPr>
            <w:tcW w:w="1214" w:type="pct"/>
          </w:tcPr>
          <w:p w14:paraId="1E4E647E" w14:textId="3A7733D9" w:rsidR="007F5440" w:rsidRPr="00C72BB3" w:rsidDel="00430217" w:rsidRDefault="007F5440" w:rsidP="007F5440">
            <w:pPr>
              <w:spacing w:after="120"/>
              <w:jc w:val="left"/>
              <w:rPr>
                <w:rFonts w:eastAsia="Calibri" w:cs="Times New Roman"/>
                <w:color w:val="000000" w:themeColor="text1"/>
                <w:sz w:val="18"/>
                <w:szCs w:val="18"/>
                <w:lang w:val="en-GB"/>
              </w:rPr>
            </w:pPr>
            <w:r w:rsidRPr="00C72BB3">
              <w:rPr>
                <w:rFonts w:cs="Times New Roman"/>
                <w:sz w:val="18"/>
                <w:szCs w:val="18"/>
              </w:rPr>
              <w:t>Objects.</w:t>
            </w:r>
          </w:p>
        </w:tc>
        <w:tc>
          <w:tcPr>
            <w:tcW w:w="3786" w:type="pct"/>
          </w:tcPr>
          <w:p w14:paraId="295CC78B" w14:textId="6688B9F3" w:rsidR="00621ACF" w:rsidRPr="00183451" w:rsidRDefault="007F5440" w:rsidP="007F5440">
            <w:pPr>
              <w:numPr>
                <w:ilvl w:val="0"/>
                <w:numId w:val="1"/>
              </w:numPr>
              <w:spacing w:after="120" w:line="260" w:lineRule="exact"/>
              <w:ind w:left="40" w:firstLine="361"/>
              <w:rPr>
                <w:rFonts w:eastAsia="Calibri" w:cs="Times New Roman"/>
                <w:color w:val="000000" w:themeColor="text1"/>
                <w:lang w:val="en-GB"/>
              </w:rPr>
            </w:pPr>
            <w:r w:rsidRPr="00C72BB3">
              <w:rPr>
                <w:rFonts w:cs="Times New Roman"/>
                <w:color w:val="000000" w:themeColor="text1"/>
                <w:szCs w:val="24"/>
              </w:rPr>
              <w:t>The objects of these Regulations are to</w:t>
            </w:r>
            <w:r w:rsidR="00621ACF">
              <w:rPr>
                <w:rFonts w:cs="Times New Roman"/>
                <w:color w:val="000000" w:themeColor="text1"/>
                <w:szCs w:val="24"/>
              </w:rPr>
              <w:t>—</w:t>
            </w:r>
          </w:p>
          <w:p w14:paraId="00A71AFF" w14:textId="25D46FAD" w:rsidR="00621ACF" w:rsidRPr="00996028" w:rsidRDefault="00621ACF" w:rsidP="00996028">
            <w:pPr>
              <w:pStyle w:val="ListParagraph"/>
              <w:numPr>
                <w:ilvl w:val="0"/>
                <w:numId w:val="53"/>
              </w:numPr>
              <w:spacing w:after="120" w:line="260" w:lineRule="exact"/>
              <w:rPr>
                <w:rFonts w:cs="Times New Roman"/>
                <w:color w:val="000000" w:themeColor="text1"/>
              </w:rPr>
            </w:pPr>
            <w:r w:rsidRPr="00996028">
              <w:rPr>
                <w:rFonts w:cs="Times New Roman"/>
                <w:color w:val="000000" w:themeColor="text1"/>
              </w:rPr>
              <w:t>provide a framework for the licensing, administration and regulation of electronic certification service providers;</w:t>
            </w:r>
          </w:p>
          <w:p w14:paraId="5183C3C9" w14:textId="30F5543C" w:rsidR="00621ACF" w:rsidRPr="00996028" w:rsidRDefault="00621ACF" w:rsidP="00996028">
            <w:pPr>
              <w:pStyle w:val="ListParagraph"/>
              <w:numPr>
                <w:ilvl w:val="0"/>
                <w:numId w:val="53"/>
              </w:numPr>
              <w:spacing w:after="120" w:line="260" w:lineRule="exact"/>
              <w:rPr>
                <w:rFonts w:cs="Times New Roman"/>
                <w:color w:val="000000" w:themeColor="text1"/>
              </w:rPr>
            </w:pPr>
            <w:r w:rsidRPr="00996028">
              <w:rPr>
                <w:rFonts w:cs="Times New Roman"/>
                <w:color w:val="000000" w:themeColor="text1"/>
              </w:rPr>
              <w:t>provide for the recognition of foreign electronic certification service providers;</w:t>
            </w:r>
          </w:p>
          <w:p w14:paraId="22480710" w14:textId="12FEBF34" w:rsidR="00621ACF" w:rsidRPr="00996028" w:rsidRDefault="00621ACF" w:rsidP="00996028">
            <w:pPr>
              <w:pStyle w:val="ListParagraph"/>
              <w:numPr>
                <w:ilvl w:val="0"/>
                <w:numId w:val="53"/>
              </w:numPr>
              <w:spacing w:after="120" w:line="260" w:lineRule="exact"/>
              <w:rPr>
                <w:rFonts w:cs="Times New Roman"/>
                <w:color w:val="000000" w:themeColor="text1"/>
              </w:rPr>
            </w:pPr>
            <w:r w:rsidRPr="00996028">
              <w:rPr>
                <w:rFonts w:cs="Times New Roman"/>
                <w:color w:val="000000" w:themeColor="text1"/>
              </w:rPr>
              <w:t>promote trust, reliability, integrity and security in electronic certification services and digital signatures; and</w:t>
            </w:r>
          </w:p>
          <w:p w14:paraId="4071F1A4" w14:textId="4AE685BD" w:rsidR="00046D10" w:rsidRPr="00996028" w:rsidRDefault="00621ACF" w:rsidP="00183451">
            <w:pPr>
              <w:pStyle w:val="ListParagraph"/>
              <w:numPr>
                <w:ilvl w:val="0"/>
                <w:numId w:val="53"/>
              </w:numPr>
              <w:spacing w:after="120" w:line="260" w:lineRule="exact"/>
              <w:rPr>
                <w:rFonts w:cs="Times New Roman"/>
                <w:color w:val="000000" w:themeColor="text1"/>
                <w:szCs w:val="24"/>
              </w:rPr>
            </w:pPr>
            <w:r w:rsidRPr="00996028">
              <w:rPr>
                <w:rFonts w:cs="Times New Roman"/>
                <w:color w:val="000000" w:themeColor="text1"/>
              </w:rPr>
              <w:t>protect subscribers and persons who reasonably rely on digital certificates.</w:t>
            </w:r>
          </w:p>
        </w:tc>
      </w:tr>
      <w:tr w:rsidR="00E666EC" w:rsidRPr="00C72BB3" w14:paraId="50A7A9F9" w14:textId="77777777" w:rsidTr="00C3158B">
        <w:trPr>
          <w:trHeight w:val="160"/>
        </w:trPr>
        <w:tc>
          <w:tcPr>
            <w:tcW w:w="1214" w:type="pct"/>
          </w:tcPr>
          <w:p w14:paraId="67C1645E" w14:textId="5B9C5A76" w:rsidR="007F5440" w:rsidRPr="00C72BB3" w:rsidDel="00430217" w:rsidRDefault="007F5440" w:rsidP="007F5440">
            <w:pPr>
              <w:spacing w:after="120"/>
              <w:jc w:val="left"/>
              <w:rPr>
                <w:rFonts w:eastAsia="Calibri" w:cs="Times New Roman"/>
                <w:color w:val="000000" w:themeColor="text1"/>
                <w:sz w:val="18"/>
                <w:szCs w:val="18"/>
                <w:lang w:val="en-GB"/>
              </w:rPr>
            </w:pPr>
            <w:r w:rsidRPr="00C72BB3">
              <w:rPr>
                <w:rFonts w:eastAsia="Calibri" w:cs="Times New Roman"/>
                <w:color w:val="000000" w:themeColor="text1"/>
                <w:sz w:val="18"/>
                <w:szCs w:val="18"/>
              </w:rPr>
              <w:t>Applicability</w:t>
            </w:r>
            <w:r w:rsidR="006E0592">
              <w:rPr>
                <w:rFonts w:eastAsia="Calibri" w:cs="Times New Roman"/>
                <w:color w:val="000000" w:themeColor="text1"/>
                <w:sz w:val="18"/>
                <w:szCs w:val="18"/>
              </w:rPr>
              <w:t>.</w:t>
            </w:r>
          </w:p>
        </w:tc>
        <w:tc>
          <w:tcPr>
            <w:tcW w:w="3786" w:type="pct"/>
          </w:tcPr>
          <w:p w14:paraId="01345B85" w14:textId="23339FE3" w:rsidR="002E2BD0" w:rsidRPr="00996028" w:rsidRDefault="007F5440" w:rsidP="00996028">
            <w:pPr>
              <w:numPr>
                <w:ilvl w:val="0"/>
                <w:numId w:val="1"/>
              </w:numPr>
              <w:spacing w:after="120" w:line="260" w:lineRule="exact"/>
              <w:ind w:left="40" w:firstLine="361"/>
              <w:rPr>
                <w:rFonts w:cs="Times New Roman"/>
                <w:color w:val="000000" w:themeColor="text1"/>
                <w:szCs w:val="24"/>
              </w:rPr>
            </w:pPr>
            <w:r w:rsidRPr="00C72BB3">
              <w:rPr>
                <w:rFonts w:cs="Times New Roman"/>
                <w:color w:val="000000" w:themeColor="text1"/>
                <w:szCs w:val="24"/>
              </w:rPr>
              <w:t>These Regulations shall apply to all persons involved in the provision of electronic certification services.</w:t>
            </w:r>
          </w:p>
        </w:tc>
      </w:tr>
      <w:tr w:rsidR="007F5440" w:rsidRPr="00C72BB3" w14:paraId="528624CA" w14:textId="77777777" w:rsidTr="00C3158B">
        <w:trPr>
          <w:trHeight w:val="160"/>
        </w:trPr>
        <w:tc>
          <w:tcPr>
            <w:tcW w:w="1214" w:type="pct"/>
          </w:tcPr>
          <w:p w14:paraId="032397E3" w14:textId="77777777" w:rsidR="007F5440" w:rsidRPr="00C72BB3" w:rsidDel="00430217" w:rsidRDefault="007F5440" w:rsidP="007F5440">
            <w:pPr>
              <w:spacing w:after="120"/>
              <w:rPr>
                <w:rFonts w:eastAsia="Calibri" w:cs="Times New Roman"/>
                <w:color w:val="000000" w:themeColor="text1"/>
                <w:sz w:val="18"/>
                <w:szCs w:val="18"/>
                <w:lang w:val="en-GB"/>
              </w:rPr>
            </w:pPr>
          </w:p>
        </w:tc>
        <w:tc>
          <w:tcPr>
            <w:tcW w:w="3786" w:type="pct"/>
          </w:tcPr>
          <w:p w14:paraId="07869EC8" w14:textId="204F6B91" w:rsidR="007F5440" w:rsidRPr="00C72BB3" w:rsidRDefault="007F5440" w:rsidP="007F5440">
            <w:pPr>
              <w:spacing w:after="120" w:line="260" w:lineRule="exact"/>
              <w:ind w:firstLine="302"/>
              <w:jc w:val="center"/>
              <w:rPr>
                <w:rFonts w:eastAsia="Calibri" w:cs="Times New Roman"/>
                <w:color w:val="000000" w:themeColor="text1"/>
                <w:lang w:val="en-GB"/>
              </w:rPr>
            </w:pPr>
            <w:r w:rsidRPr="00C72BB3">
              <w:rPr>
                <w:rFonts w:cs="Times New Roman"/>
                <w:b/>
                <w:bCs/>
              </w:rPr>
              <w:t>PART II—LICENSING</w:t>
            </w:r>
            <w:r w:rsidR="004C4CCB">
              <w:rPr>
                <w:rFonts w:cs="Times New Roman"/>
                <w:b/>
                <w:bCs/>
              </w:rPr>
              <w:t xml:space="preserve"> </w:t>
            </w:r>
            <w:r w:rsidR="004C4CCB" w:rsidRPr="004C4CCB">
              <w:rPr>
                <w:rFonts w:cs="Times New Roman"/>
                <w:b/>
                <w:bCs/>
              </w:rPr>
              <w:t>OF ELECTRONIC CERTIFICATION SERVICE PROVIDERS</w:t>
            </w:r>
          </w:p>
        </w:tc>
      </w:tr>
      <w:tr w:rsidR="00E666EC" w:rsidRPr="00C72BB3" w14:paraId="377B364E" w14:textId="77777777" w:rsidTr="00C3158B">
        <w:trPr>
          <w:trHeight w:val="160"/>
        </w:trPr>
        <w:tc>
          <w:tcPr>
            <w:tcW w:w="1214" w:type="pct"/>
          </w:tcPr>
          <w:p w14:paraId="52CFE2EC" w14:textId="2E4A3C16" w:rsidR="007F5440" w:rsidRDefault="00E666EC" w:rsidP="007F5440">
            <w:pPr>
              <w:spacing w:after="120"/>
              <w:jc w:val="left"/>
              <w:rPr>
                <w:rFonts w:eastAsia="Calibri" w:cs="Times New Roman"/>
                <w:color w:val="000000" w:themeColor="text1"/>
                <w:sz w:val="18"/>
                <w:szCs w:val="18"/>
                <w:lang w:val="en-GB"/>
              </w:rPr>
            </w:pPr>
            <w:r w:rsidRPr="00C72BB3">
              <w:rPr>
                <w:rFonts w:eastAsia="Calibri" w:cs="Times New Roman"/>
                <w:color w:val="000000" w:themeColor="text1"/>
                <w:sz w:val="18"/>
                <w:szCs w:val="18"/>
                <w:lang w:val="en-GB"/>
              </w:rPr>
              <w:t>Application proc</w:t>
            </w:r>
            <w:r w:rsidR="00C87897">
              <w:rPr>
                <w:rFonts w:eastAsia="Calibri" w:cs="Times New Roman"/>
                <w:color w:val="000000" w:themeColor="text1"/>
                <w:sz w:val="18"/>
                <w:szCs w:val="18"/>
                <w:lang w:val="en-GB"/>
              </w:rPr>
              <w:t>ess</w:t>
            </w:r>
            <w:r w:rsidR="00566274">
              <w:rPr>
                <w:rFonts w:eastAsia="Calibri" w:cs="Times New Roman"/>
                <w:color w:val="000000" w:themeColor="text1"/>
                <w:sz w:val="18"/>
                <w:szCs w:val="18"/>
                <w:lang w:val="en-GB"/>
              </w:rPr>
              <w:t>.</w:t>
            </w:r>
          </w:p>
          <w:p w14:paraId="3FA1548F" w14:textId="77777777" w:rsidR="00566274" w:rsidRDefault="00566274" w:rsidP="007F5440">
            <w:pPr>
              <w:spacing w:after="120"/>
              <w:jc w:val="left"/>
              <w:rPr>
                <w:rFonts w:eastAsia="Calibri" w:cs="Times New Roman"/>
                <w:color w:val="000000" w:themeColor="text1"/>
                <w:sz w:val="18"/>
                <w:szCs w:val="18"/>
                <w:lang w:val="en-GB"/>
              </w:rPr>
            </w:pPr>
          </w:p>
          <w:p w14:paraId="49F494C3" w14:textId="77777777" w:rsidR="00566274" w:rsidRDefault="00566274" w:rsidP="007F5440">
            <w:pPr>
              <w:spacing w:after="120"/>
              <w:jc w:val="left"/>
              <w:rPr>
                <w:rFonts w:eastAsia="Calibri" w:cs="Times New Roman"/>
                <w:color w:val="000000" w:themeColor="text1"/>
                <w:sz w:val="18"/>
                <w:szCs w:val="18"/>
                <w:lang w:val="en-GB"/>
              </w:rPr>
            </w:pPr>
          </w:p>
          <w:p w14:paraId="02791233" w14:textId="1CC65E4E" w:rsidR="00566274" w:rsidRPr="00C72BB3" w:rsidDel="00430217" w:rsidRDefault="00566274" w:rsidP="007F5440">
            <w:pPr>
              <w:spacing w:after="120"/>
              <w:jc w:val="left"/>
              <w:rPr>
                <w:rFonts w:eastAsia="Calibri" w:cs="Times New Roman"/>
                <w:color w:val="000000" w:themeColor="text1"/>
                <w:sz w:val="18"/>
                <w:szCs w:val="18"/>
                <w:lang w:val="en-GB"/>
              </w:rPr>
            </w:pPr>
          </w:p>
        </w:tc>
        <w:tc>
          <w:tcPr>
            <w:tcW w:w="3786" w:type="pct"/>
          </w:tcPr>
          <w:p w14:paraId="79BBDF87" w14:textId="2C3B47B8" w:rsidR="007F5440" w:rsidRPr="00C72BB3" w:rsidRDefault="007F5440" w:rsidP="007F5440">
            <w:pPr>
              <w:numPr>
                <w:ilvl w:val="0"/>
                <w:numId w:val="1"/>
              </w:numPr>
              <w:spacing w:after="120" w:line="260" w:lineRule="exact"/>
              <w:ind w:left="40" w:firstLine="361"/>
              <w:rPr>
                <w:rFonts w:eastAsia="Calibri" w:cs="Times New Roman"/>
                <w:color w:val="000000" w:themeColor="text1"/>
                <w:lang w:val="en-GB"/>
              </w:rPr>
            </w:pPr>
            <w:r w:rsidRPr="00C72BB3">
              <w:rPr>
                <w:rFonts w:cs="Times New Roman"/>
                <w:color w:val="000000" w:themeColor="text1"/>
                <w:szCs w:val="24"/>
              </w:rPr>
              <w:lastRenderedPageBreak/>
              <w:t xml:space="preserve">(1) A person </w:t>
            </w:r>
            <w:r w:rsidR="004C4CCB" w:rsidRPr="004C4CCB">
              <w:rPr>
                <w:rFonts w:cs="Times New Roman"/>
                <w:color w:val="000000" w:themeColor="text1"/>
                <w:szCs w:val="24"/>
              </w:rPr>
              <w:t xml:space="preserve">intending to provide electronic certification services shall apply to the Authority for a </w:t>
            </w:r>
            <w:r w:rsidR="004C4CCB" w:rsidRPr="004C4CCB">
              <w:rPr>
                <w:rFonts w:cs="Times New Roman"/>
                <w:color w:val="000000" w:themeColor="text1"/>
                <w:szCs w:val="24"/>
              </w:rPr>
              <w:lastRenderedPageBreak/>
              <w:t>licence in accordance with the Act and the Kenya Information and Communications (General Licensing) Regulations, 202</w:t>
            </w:r>
            <w:r w:rsidR="004C4CCB">
              <w:rPr>
                <w:rFonts w:cs="Times New Roman"/>
                <w:color w:val="000000" w:themeColor="text1"/>
                <w:szCs w:val="24"/>
              </w:rPr>
              <w:t xml:space="preserve">6 </w:t>
            </w:r>
            <w:r w:rsidR="003B5480">
              <w:rPr>
                <w:rFonts w:cs="Times New Roman"/>
                <w:color w:val="000000" w:themeColor="text1"/>
                <w:szCs w:val="24"/>
              </w:rPr>
              <w:t xml:space="preserve">and </w:t>
            </w:r>
            <w:r w:rsidRPr="00C72BB3">
              <w:rPr>
                <w:rFonts w:cs="Times New Roman"/>
                <w:color w:val="000000" w:themeColor="text1"/>
                <w:szCs w:val="24"/>
              </w:rPr>
              <w:t xml:space="preserve">shall pay the </w:t>
            </w:r>
            <w:r w:rsidR="002E2BD0">
              <w:rPr>
                <w:rFonts w:cs="Times New Roman"/>
                <w:color w:val="000000" w:themeColor="text1"/>
                <w:szCs w:val="24"/>
              </w:rPr>
              <w:t xml:space="preserve">specified </w:t>
            </w:r>
            <w:r w:rsidRPr="00C72BB3">
              <w:rPr>
                <w:rFonts w:cs="Times New Roman"/>
                <w:color w:val="000000" w:themeColor="text1"/>
                <w:szCs w:val="24"/>
              </w:rPr>
              <w:t>fee.</w:t>
            </w:r>
          </w:p>
        </w:tc>
      </w:tr>
      <w:tr w:rsidR="00E666EC" w:rsidRPr="00C72BB3" w14:paraId="1B93ED6E" w14:textId="77777777" w:rsidTr="00C3158B">
        <w:trPr>
          <w:trHeight w:val="160"/>
        </w:trPr>
        <w:tc>
          <w:tcPr>
            <w:tcW w:w="1214" w:type="pct"/>
          </w:tcPr>
          <w:p w14:paraId="3C48535E" w14:textId="77777777" w:rsidR="007F5440" w:rsidRPr="00C72BB3" w:rsidDel="00430217" w:rsidRDefault="007F5440" w:rsidP="007F5440">
            <w:pPr>
              <w:spacing w:after="120"/>
              <w:jc w:val="left"/>
              <w:rPr>
                <w:rFonts w:eastAsia="Calibri" w:cs="Times New Roman"/>
                <w:color w:val="000000" w:themeColor="text1"/>
                <w:sz w:val="18"/>
                <w:szCs w:val="18"/>
                <w:lang w:val="en-GB"/>
              </w:rPr>
            </w:pPr>
          </w:p>
        </w:tc>
        <w:tc>
          <w:tcPr>
            <w:tcW w:w="3786" w:type="pct"/>
          </w:tcPr>
          <w:p w14:paraId="3DB31E08" w14:textId="3493396C" w:rsidR="007F5440" w:rsidRPr="00C72BB3" w:rsidRDefault="007F5440" w:rsidP="007F5440">
            <w:pPr>
              <w:spacing w:after="120" w:line="260" w:lineRule="exact"/>
              <w:ind w:firstLine="302"/>
              <w:rPr>
                <w:rFonts w:eastAsia="Calibri" w:cs="Times New Roman"/>
                <w:color w:val="000000" w:themeColor="text1"/>
                <w:lang w:val="en-GB"/>
              </w:rPr>
            </w:pPr>
            <w:r w:rsidRPr="00C72BB3">
              <w:rPr>
                <w:rFonts w:cs="Times New Roman"/>
                <w:color w:val="000000" w:themeColor="text1"/>
                <w:szCs w:val="24"/>
              </w:rPr>
              <w:t xml:space="preserve">(2) The application under </w:t>
            </w:r>
            <w:r w:rsidR="00C72BB3" w:rsidRPr="00C72BB3">
              <w:rPr>
                <w:rFonts w:cs="Times New Roman"/>
                <w:color w:val="000000" w:themeColor="text1"/>
                <w:szCs w:val="24"/>
              </w:rPr>
              <w:t>sub regulation</w:t>
            </w:r>
            <w:r w:rsidRPr="00C72BB3">
              <w:rPr>
                <w:rFonts w:cs="Times New Roman"/>
                <w:color w:val="000000" w:themeColor="text1"/>
                <w:szCs w:val="24"/>
              </w:rPr>
              <w:t xml:space="preserve"> (1) shall be accompanied by —</w:t>
            </w:r>
          </w:p>
        </w:tc>
      </w:tr>
      <w:tr w:rsidR="00E666EC" w:rsidRPr="00C72BB3" w14:paraId="1B1D526A" w14:textId="77777777" w:rsidTr="00C3158B">
        <w:trPr>
          <w:trHeight w:val="160"/>
        </w:trPr>
        <w:tc>
          <w:tcPr>
            <w:tcW w:w="1214" w:type="pct"/>
          </w:tcPr>
          <w:p w14:paraId="34CCC9B9" w14:textId="77777777" w:rsidR="007F5440" w:rsidRPr="00C72BB3" w:rsidDel="00430217" w:rsidRDefault="007F5440" w:rsidP="007F5440">
            <w:pPr>
              <w:spacing w:after="120"/>
              <w:rPr>
                <w:rFonts w:eastAsia="Calibri" w:cs="Times New Roman"/>
                <w:color w:val="000000" w:themeColor="text1"/>
                <w:sz w:val="18"/>
                <w:szCs w:val="18"/>
                <w:lang w:val="en-GB"/>
              </w:rPr>
            </w:pPr>
          </w:p>
        </w:tc>
        <w:tc>
          <w:tcPr>
            <w:tcW w:w="3786" w:type="pct"/>
          </w:tcPr>
          <w:p w14:paraId="2F639A25" w14:textId="507C89AD" w:rsidR="007F5440" w:rsidRPr="00C72BB3" w:rsidRDefault="007F5440" w:rsidP="007F5440">
            <w:pPr>
              <w:pStyle w:val="ListParagraph"/>
              <w:numPr>
                <w:ilvl w:val="0"/>
                <w:numId w:val="19"/>
              </w:numPr>
              <w:spacing w:after="120" w:line="260" w:lineRule="exact"/>
              <w:rPr>
                <w:rFonts w:eastAsia="Calibri" w:cs="Times New Roman"/>
                <w:color w:val="000000" w:themeColor="text1"/>
                <w:lang w:val="en-GB"/>
              </w:rPr>
            </w:pPr>
            <w:r w:rsidRPr="00C72BB3">
              <w:rPr>
                <w:rFonts w:cs="Times New Roman"/>
                <w:color w:val="000000" w:themeColor="text1"/>
                <w:szCs w:val="24"/>
              </w:rPr>
              <w:t xml:space="preserve">the full name, nationality and contact address of the applicant; </w:t>
            </w:r>
          </w:p>
        </w:tc>
      </w:tr>
      <w:tr w:rsidR="00E666EC" w:rsidRPr="00C72BB3" w14:paraId="124F60F9" w14:textId="77777777" w:rsidTr="00C3158B">
        <w:trPr>
          <w:trHeight w:val="160"/>
        </w:trPr>
        <w:tc>
          <w:tcPr>
            <w:tcW w:w="1214" w:type="pct"/>
          </w:tcPr>
          <w:p w14:paraId="323BEE42" w14:textId="77777777" w:rsidR="007F5440" w:rsidRPr="00C72BB3" w:rsidDel="00430217" w:rsidRDefault="007F5440" w:rsidP="007F5440">
            <w:pPr>
              <w:spacing w:after="120"/>
              <w:rPr>
                <w:rFonts w:eastAsia="Calibri" w:cs="Times New Roman"/>
                <w:color w:val="000000" w:themeColor="text1"/>
                <w:sz w:val="18"/>
                <w:szCs w:val="18"/>
                <w:lang w:val="en-GB"/>
              </w:rPr>
            </w:pPr>
          </w:p>
        </w:tc>
        <w:tc>
          <w:tcPr>
            <w:tcW w:w="3786" w:type="pct"/>
          </w:tcPr>
          <w:p w14:paraId="403026DA" w14:textId="0F0EC51F" w:rsidR="007F5440" w:rsidRPr="00BC6B15" w:rsidRDefault="007F5440" w:rsidP="00BC6B15">
            <w:pPr>
              <w:pStyle w:val="ListParagraph"/>
              <w:numPr>
                <w:ilvl w:val="0"/>
                <w:numId w:val="19"/>
              </w:numPr>
              <w:spacing w:after="120" w:line="260" w:lineRule="exact"/>
              <w:rPr>
                <w:rFonts w:cs="Times New Roman"/>
                <w:color w:val="000000" w:themeColor="text1"/>
                <w:szCs w:val="24"/>
              </w:rPr>
            </w:pPr>
            <w:r w:rsidRPr="00C72BB3">
              <w:rPr>
                <w:rFonts w:cs="Times New Roman"/>
                <w:color w:val="000000" w:themeColor="text1"/>
                <w:szCs w:val="24"/>
              </w:rPr>
              <w:t>in the case of a company</w:t>
            </w:r>
            <w:r w:rsidR="004C4CCB">
              <w:rPr>
                <w:rFonts w:cs="Times New Roman"/>
                <w:color w:val="000000" w:themeColor="text1"/>
                <w:szCs w:val="24"/>
              </w:rPr>
              <w:t xml:space="preserve">, </w:t>
            </w:r>
            <w:r w:rsidR="004C4CCB" w:rsidRPr="004C4CCB">
              <w:rPr>
                <w:rFonts w:cs="Times New Roman"/>
                <w:color w:val="000000" w:themeColor="text1"/>
                <w:szCs w:val="24"/>
              </w:rPr>
              <w:t>the certificate of incorporation or registration and a current company registry record;</w:t>
            </w:r>
            <w:r w:rsidR="004C4CCB" w:rsidRPr="004C4CCB" w:rsidDel="004C4CCB">
              <w:rPr>
                <w:rFonts w:cs="Times New Roman"/>
                <w:color w:val="000000" w:themeColor="text1"/>
                <w:szCs w:val="24"/>
              </w:rPr>
              <w:t xml:space="preserve"> </w:t>
            </w:r>
          </w:p>
        </w:tc>
      </w:tr>
      <w:tr w:rsidR="00E666EC" w:rsidRPr="00C72BB3" w14:paraId="3C8568C9" w14:textId="77777777" w:rsidTr="00C3158B">
        <w:trPr>
          <w:trHeight w:val="160"/>
        </w:trPr>
        <w:tc>
          <w:tcPr>
            <w:tcW w:w="1214" w:type="pct"/>
          </w:tcPr>
          <w:p w14:paraId="570B674F" w14:textId="77777777" w:rsidR="007F5440" w:rsidRPr="00C72BB3" w:rsidDel="00430217" w:rsidRDefault="007F5440" w:rsidP="007F5440">
            <w:pPr>
              <w:spacing w:after="120"/>
              <w:rPr>
                <w:rFonts w:eastAsia="Calibri" w:cs="Times New Roman"/>
                <w:color w:val="000000" w:themeColor="text1"/>
                <w:sz w:val="18"/>
                <w:szCs w:val="18"/>
                <w:lang w:val="en-GB"/>
              </w:rPr>
            </w:pPr>
          </w:p>
        </w:tc>
        <w:tc>
          <w:tcPr>
            <w:tcW w:w="3786" w:type="pct"/>
          </w:tcPr>
          <w:p w14:paraId="6B873191" w14:textId="67F280A4" w:rsidR="007F5440" w:rsidRPr="00C72BB3" w:rsidRDefault="007F5440" w:rsidP="00BC6B15">
            <w:pPr>
              <w:pStyle w:val="ListParagraph"/>
              <w:numPr>
                <w:ilvl w:val="0"/>
                <w:numId w:val="19"/>
              </w:numPr>
              <w:spacing w:after="120" w:line="260" w:lineRule="exact"/>
              <w:rPr>
                <w:rFonts w:cs="Times New Roman"/>
                <w:color w:val="000000" w:themeColor="text1"/>
                <w:szCs w:val="24"/>
              </w:rPr>
            </w:pPr>
            <w:r w:rsidRPr="00C72BB3">
              <w:rPr>
                <w:rFonts w:cs="Times New Roman"/>
                <w:color w:val="000000" w:themeColor="text1"/>
                <w:szCs w:val="24"/>
              </w:rPr>
              <w:t>proposed digital signature scheme, certificate policy and a certification practice statement;</w:t>
            </w:r>
          </w:p>
        </w:tc>
      </w:tr>
      <w:tr w:rsidR="00E666EC" w:rsidRPr="00C72BB3" w14:paraId="747811AE" w14:textId="77777777" w:rsidTr="00C3158B">
        <w:trPr>
          <w:trHeight w:val="160"/>
        </w:trPr>
        <w:tc>
          <w:tcPr>
            <w:tcW w:w="1214" w:type="pct"/>
          </w:tcPr>
          <w:p w14:paraId="4C76B876" w14:textId="77777777" w:rsidR="007F5440" w:rsidRPr="00C72BB3" w:rsidDel="00430217" w:rsidRDefault="007F5440" w:rsidP="007F5440">
            <w:pPr>
              <w:spacing w:after="120"/>
              <w:rPr>
                <w:rFonts w:eastAsia="Calibri" w:cs="Times New Roman"/>
                <w:color w:val="000000" w:themeColor="text1"/>
                <w:sz w:val="18"/>
                <w:szCs w:val="18"/>
                <w:lang w:val="en-GB"/>
              </w:rPr>
            </w:pPr>
          </w:p>
        </w:tc>
        <w:tc>
          <w:tcPr>
            <w:tcW w:w="3786" w:type="pct"/>
          </w:tcPr>
          <w:p w14:paraId="018F608F" w14:textId="5D3DF835" w:rsidR="007F5440" w:rsidRPr="00BC6B15" w:rsidRDefault="007F5440" w:rsidP="00BC6B15">
            <w:pPr>
              <w:pStyle w:val="ListParagraph"/>
              <w:numPr>
                <w:ilvl w:val="0"/>
                <w:numId w:val="19"/>
              </w:numPr>
              <w:spacing w:after="120" w:line="260" w:lineRule="exact"/>
              <w:rPr>
                <w:rFonts w:cs="Times New Roman"/>
                <w:color w:val="000000" w:themeColor="text1"/>
                <w:szCs w:val="24"/>
              </w:rPr>
            </w:pPr>
            <w:r w:rsidRPr="00BC6B15">
              <w:rPr>
                <w:rFonts w:cs="Times New Roman"/>
                <w:color w:val="000000" w:themeColor="text1"/>
                <w:szCs w:val="24"/>
              </w:rPr>
              <w:t>a business plan for the proposed services</w:t>
            </w:r>
            <w:r w:rsidR="00556219" w:rsidRPr="00BC6B15">
              <w:rPr>
                <w:rFonts w:cs="Times New Roman"/>
                <w:color w:val="000000" w:themeColor="text1"/>
                <w:szCs w:val="24"/>
              </w:rPr>
              <w:t xml:space="preserve"> </w:t>
            </w:r>
            <w:r w:rsidR="00566274" w:rsidRPr="00BC6B15">
              <w:rPr>
                <w:rFonts w:cs="Times New Roman"/>
                <w:color w:val="000000" w:themeColor="text1"/>
                <w:szCs w:val="24"/>
              </w:rPr>
              <w:t>which shall include</w:t>
            </w:r>
            <w:r w:rsidR="00556219" w:rsidRPr="00BC6B15">
              <w:rPr>
                <w:rFonts w:cs="Times New Roman"/>
                <w:color w:val="000000" w:themeColor="text1"/>
                <w:szCs w:val="24"/>
              </w:rPr>
              <w:t xml:space="preserve"> –</w:t>
            </w:r>
          </w:p>
        </w:tc>
      </w:tr>
      <w:tr w:rsidR="00B45E86" w:rsidRPr="00C72BB3" w14:paraId="2FC4C70D" w14:textId="77777777" w:rsidTr="00C3158B">
        <w:trPr>
          <w:trHeight w:val="160"/>
        </w:trPr>
        <w:tc>
          <w:tcPr>
            <w:tcW w:w="1214" w:type="pct"/>
          </w:tcPr>
          <w:p w14:paraId="02242354" w14:textId="77777777" w:rsidR="00B45E86" w:rsidRPr="00C72BB3" w:rsidDel="00430217" w:rsidRDefault="00B45E86" w:rsidP="007F5440">
            <w:pPr>
              <w:spacing w:after="120"/>
              <w:rPr>
                <w:rFonts w:eastAsia="Calibri" w:cs="Times New Roman"/>
                <w:color w:val="000000" w:themeColor="text1"/>
                <w:sz w:val="18"/>
                <w:szCs w:val="18"/>
                <w:lang w:val="en-GB"/>
              </w:rPr>
            </w:pPr>
          </w:p>
        </w:tc>
        <w:tc>
          <w:tcPr>
            <w:tcW w:w="3786" w:type="pct"/>
          </w:tcPr>
          <w:p w14:paraId="3F6C1094" w14:textId="17FC93E4" w:rsidR="00B45E86" w:rsidRPr="00F22E58" w:rsidRDefault="00B45E86" w:rsidP="00F22E58">
            <w:pPr>
              <w:pStyle w:val="ListParagraph"/>
              <w:numPr>
                <w:ilvl w:val="0"/>
                <w:numId w:val="26"/>
              </w:numPr>
              <w:spacing w:after="120" w:line="260" w:lineRule="exact"/>
              <w:rPr>
                <w:rFonts w:eastAsia="Calibri" w:cs="Times New Roman"/>
                <w:color w:val="000000" w:themeColor="text1"/>
                <w:lang w:val="en-GB"/>
              </w:rPr>
            </w:pPr>
            <w:r w:rsidRPr="00C72BB3">
              <w:rPr>
                <w:rFonts w:eastAsia="Times New Roman" w:cs="Times New Roman"/>
                <w:color w:val="000000" w:themeColor="text1"/>
                <w:szCs w:val="24"/>
              </w:rPr>
              <w:t>proof of financial and technical capability to provide services,</w:t>
            </w:r>
            <w:r w:rsidR="005A7E03">
              <w:rPr>
                <w:rFonts w:eastAsia="Times New Roman" w:cs="Times New Roman"/>
                <w:color w:val="000000" w:themeColor="text1"/>
                <w:szCs w:val="24"/>
              </w:rPr>
              <w:t xml:space="preserve"> and details of </w:t>
            </w:r>
            <w:r w:rsidRPr="00C72BB3">
              <w:rPr>
                <w:rFonts w:eastAsia="Times New Roman" w:cs="Times New Roman"/>
                <w:color w:val="000000" w:themeColor="text1"/>
                <w:szCs w:val="24"/>
              </w:rPr>
              <w:t>qualified certification personnel;</w:t>
            </w:r>
          </w:p>
        </w:tc>
      </w:tr>
      <w:tr w:rsidR="00E666EC" w:rsidRPr="00C72BB3" w14:paraId="61F573FB" w14:textId="77777777" w:rsidTr="00C3158B">
        <w:trPr>
          <w:trHeight w:val="160"/>
        </w:trPr>
        <w:tc>
          <w:tcPr>
            <w:tcW w:w="1214" w:type="pct"/>
          </w:tcPr>
          <w:p w14:paraId="08AC958D" w14:textId="77777777" w:rsidR="007F5440" w:rsidRPr="00F22E58" w:rsidDel="00430217" w:rsidRDefault="007F5440" w:rsidP="007F5440">
            <w:pPr>
              <w:spacing w:after="120"/>
              <w:rPr>
                <w:rFonts w:eastAsia="Calibri" w:cs="Times New Roman"/>
                <w:color w:val="000000" w:themeColor="text1"/>
                <w:sz w:val="18"/>
                <w:szCs w:val="18"/>
              </w:rPr>
            </w:pPr>
          </w:p>
        </w:tc>
        <w:tc>
          <w:tcPr>
            <w:tcW w:w="3786" w:type="pct"/>
          </w:tcPr>
          <w:p w14:paraId="5FF1FFF6" w14:textId="4FC25530" w:rsidR="00B45E86" w:rsidRPr="00C72BB3" w:rsidRDefault="00B45E86" w:rsidP="007F5440">
            <w:pPr>
              <w:pStyle w:val="ListParagraph"/>
              <w:numPr>
                <w:ilvl w:val="0"/>
                <w:numId w:val="26"/>
              </w:numPr>
              <w:spacing w:after="120" w:line="260" w:lineRule="exact"/>
              <w:rPr>
                <w:rFonts w:eastAsia="Calibri" w:cs="Times New Roman"/>
                <w:color w:val="000000" w:themeColor="text1"/>
                <w:lang w:val="en-GB"/>
              </w:rPr>
            </w:pPr>
            <w:r w:rsidRPr="00C72BB3">
              <w:rPr>
                <w:rFonts w:eastAsia="Times New Roman" w:cs="Times New Roman"/>
                <w:color w:val="000000" w:themeColor="text1"/>
                <w:szCs w:val="24"/>
              </w:rPr>
              <w:t>technical proposal for the services</w:t>
            </w:r>
            <w:r>
              <w:rPr>
                <w:rFonts w:eastAsia="Times New Roman" w:cs="Times New Roman"/>
                <w:color w:val="000000" w:themeColor="text1"/>
                <w:szCs w:val="24"/>
              </w:rPr>
              <w:t xml:space="preserve"> </w:t>
            </w:r>
            <w:r w:rsidRPr="00C72BB3">
              <w:rPr>
                <w:rFonts w:eastAsia="Times New Roman" w:cs="Times New Roman"/>
                <w:color w:val="000000" w:themeColor="text1"/>
                <w:szCs w:val="24"/>
              </w:rPr>
              <w:t>to</w:t>
            </w:r>
            <w:r>
              <w:rPr>
                <w:rFonts w:eastAsia="Times New Roman" w:cs="Times New Roman"/>
                <w:color w:val="000000" w:themeColor="text1"/>
                <w:szCs w:val="24"/>
              </w:rPr>
              <w:t xml:space="preserve"> be</w:t>
            </w:r>
            <w:r w:rsidRPr="00C72BB3">
              <w:rPr>
                <w:rFonts w:eastAsia="Times New Roman" w:cs="Times New Roman"/>
                <w:color w:val="000000" w:themeColor="text1"/>
                <w:szCs w:val="24"/>
              </w:rPr>
              <w:t xml:space="preserve"> provided including </w:t>
            </w:r>
            <w:r>
              <w:rPr>
                <w:rFonts w:eastAsia="Times New Roman" w:cs="Times New Roman"/>
                <w:color w:val="000000" w:themeColor="text1"/>
                <w:szCs w:val="24"/>
              </w:rPr>
              <w:t xml:space="preserve">the </w:t>
            </w:r>
            <w:r w:rsidR="005A7E03">
              <w:rPr>
                <w:rFonts w:eastAsia="Times New Roman" w:cs="Times New Roman"/>
                <w:color w:val="000000" w:themeColor="text1"/>
                <w:szCs w:val="24"/>
              </w:rPr>
              <w:t xml:space="preserve">implementation </w:t>
            </w:r>
            <w:r w:rsidRPr="00C72BB3">
              <w:rPr>
                <w:rFonts w:eastAsia="Times New Roman" w:cs="Times New Roman"/>
                <w:color w:val="000000" w:themeColor="text1"/>
                <w:szCs w:val="24"/>
              </w:rPr>
              <w:t>plan</w:t>
            </w:r>
            <w:r>
              <w:rPr>
                <w:rFonts w:eastAsia="Times New Roman" w:cs="Times New Roman"/>
                <w:color w:val="000000" w:themeColor="text1"/>
                <w:szCs w:val="24"/>
              </w:rPr>
              <w:t>;</w:t>
            </w:r>
          </w:p>
        </w:tc>
      </w:tr>
      <w:tr w:rsidR="00E666EC" w:rsidRPr="00C72BB3" w14:paraId="511EECE1" w14:textId="77777777" w:rsidTr="00C3158B">
        <w:trPr>
          <w:trHeight w:val="160"/>
        </w:trPr>
        <w:tc>
          <w:tcPr>
            <w:tcW w:w="1214" w:type="pct"/>
          </w:tcPr>
          <w:p w14:paraId="35B3196D" w14:textId="77777777" w:rsidR="007F5440" w:rsidRPr="00C72BB3" w:rsidDel="00430217" w:rsidRDefault="007F5440" w:rsidP="007F5440">
            <w:pPr>
              <w:spacing w:after="120"/>
              <w:rPr>
                <w:rFonts w:eastAsia="Calibri" w:cs="Times New Roman"/>
                <w:color w:val="000000" w:themeColor="text1"/>
                <w:sz w:val="18"/>
                <w:szCs w:val="18"/>
                <w:lang w:val="en-GB"/>
              </w:rPr>
            </w:pPr>
          </w:p>
        </w:tc>
        <w:tc>
          <w:tcPr>
            <w:tcW w:w="3786" w:type="pct"/>
          </w:tcPr>
          <w:p w14:paraId="32E332C1" w14:textId="3D66E292" w:rsidR="007F5440" w:rsidRPr="00C72BB3" w:rsidRDefault="00B45E86" w:rsidP="00B45E86">
            <w:pPr>
              <w:pStyle w:val="ListParagraph"/>
              <w:numPr>
                <w:ilvl w:val="0"/>
                <w:numId w:val="26"/>
              </w:numPr>
              <w:spacing w:after="120" w:line="260" w:lineRule="exact"/>
              <w:rPr>
                <w:rFonts w:eastAsia="Calibri" w:cs="Times New Roman"/>
                <w:color w:val="000000" w:themeColor="text1"/>
                <w:lang w:val="en-GB"/>
              </w:rPr>
            </w:pPr>
            <w:r w:rsidRPr="00C72BB3">
              <w:rPr>
                <w:rFonts w:eastAsia="Times New Roman" w:cs="Times New Roman"/>
                <w:color w:val="000000" w:themeColor="text1"/>
                <w:szCs w:val="24"/>
              </w:rPr>
              <w:t>detailed information relating to the proposed system including infrastructure system or services to be provided; and</w:t>
            </w:r>
          </w:p>
        </w:tc>
      </w:tr>
      <w:tr w:rsidR="00B45E86" w:rsidRPr="00C72BB3" w14:paraId="0C361B6E" w14:textId="77777777" w:rsidTr="00C3158B">
        <w:trPr>
          <w:trHeight w:val="160"/>
        </w:trPr>
        <w:tc>
          <w:tcPr>
            <w:tcW w:w="1214" w:type="pct"/>
          </w:tcPr>
          <w:p w14:paraId="0B10224F" w14:textId="77777777" w:rsidR="00B45E86" w:rsidRPr="00C72BB3" w:rsidDel="00430217" w:rsidRDefault="00B45E86" w:rsidP="007F5440">
            <w:pPr>
              <w:spacing w:after="120"/>
              <w:rPr>
                <w:rFonts w:eastAsia="Calibri" w:cs="Times New Roman"/>
                <w:color w:val="000000" w:themeColor="text1"/>
                <w:sz w:val="18"/>
                <w:szCs w:val="18"/>
                <w:lang w:val="en-GB"/>
              </w:rPr>
            </w:pPr>
          </w:p>
        </w:tc>
        <w:tc>
          <w:tcPr>
            <w:tcW w:w="3786" w:type="pct"/>
          </w:tcPr>
          <w:p w14:paraId="0500D69E" w14:textId="6D4AF797" w:rsidR="00B45E86" w:rsidRPr="00C72BB3" w:rsidRDefault="005A7E03" w:rsidP="00B45E86">
            <w:pPr>
              <w:pStyle w:val="ListParagraph"/>
              <w:numPr>
                <w:ilvl w:val="0"/>
                <w:numId w:val="26"/>
              </w:numPr>
              <w:spacing w:after="120" w:line="260" w:lineRule="exact"/>
              <w:rPr>
                <w:rFonts w:eastAsia="Times New Roman" w:cs="Times New Roman"/>
                <w:color w:val="000000" w:themeColor="text1"/>
              </w:rPr>
            </w:pPr>
            <w:r>
              <w:rPr>
                <w:rFonts w:eastAsia="Times New Roman" w:cs="Times New Roman"/>
                <w:color w:val="000000" w:themeColor="text1"/>
                <w:szCs w:val="24"/>
              </w:rPr>
              <w:t xml:space="preserve">details of </w:t>
            </w:r>
            <w:r w:rsidR="00B45E86" w:rsidRPr="00C72BB3">
              <w:rPr>
                <w:rFonts w:eastAsia="Times New Roman" w:cs="Times New Roman"/>
                <w:color w:val="000000" w:themeColor="text1"/>
                <w:szCs w:val="24"/>
              </w:rPr>
              <w:t xml:space="preserve">appointed agents, if any; </w:t>
            </w:r>
          </w:p>
        </w:tc>
      </w:tr>
      <w:tr w:rsidR="00E666EC" w:rsidRPr="00C72BB3" w14:paraId="005E3B0B" w14:textId="77777777" w:rsidTr="00C3158B">
        <w:trPr>
          <w:trHeight w:val="160"/>
        </w:trPr>
        <w:tc>
          <w:tcPr>
            <w:tcW w:w="1214" w:type="pct"/>
          </w:tcPr>
          <w:p w14:paraId="4ABBB395" w14:textId="77777777" w:rsidR="007F5440" w:rsidRPr="00C72BB3" w:rsidDel="00430217" w:rsidRDefault="007F5440" w:rsidP="007F5440">
            <w:pPr>
              <w:spacing w:after="120"/>
              <w:rPr>
                <w:rFonts w:eastAsia="Calibri" w:cs="Times New Roman"/>
                <w:color w:val="000000" w:themeColor="text1"/>
                <w:sz w:val="18"/>
                <w:szCs w:val="18"/>
                <w:lang w:val="en-GB"/>
              </w:rPr>
            </w:pPr>
          </w:p>
        </w:tc>
        <w:tc>
          <w:tcPr>
            <w:tcW w:w="3786" w:type="pct"/>
          </w:tcPr>
          <w:p w14:paraId="1DE54A40" w14:textId="2F0ED3FB" w:rsidR="007F5440" w:rsidRPr="00C72BB3" w:rsidRDefault="007F5440" w:rsidP="00BC6B15">
            <w:pPr>
              <w:pStyle w:val="ListParagraph"/>
              <w:numPr>
                <w:ilvl w:val="0"/>
                <w:numId w:val="19"/>
              </w:numPr>
              <w:spacing w:after="120" w:line="260" w:lineRule="exact"/>
              <w:rPr>
                <w:rFonts w:eastAsia="Calibri" w:cs="Times New Roman"/>
                <w:color w:val="000000" w:themeColor="text1"/>
                <w:lang w:val="en-GB"/>
              </w:rPr>
            </w:pPr>
            <w:r w:rsidRPr="00C72BB3">
              <w:rPr>
                <w:rFonts w:eastAsia="Times New Roman" w:cs="Times New Roman"/>
                <w:color w:val="000000" w:themeColor="text1"/>
                <w:szCs w:val="24"/>
              </w:rPr>
              <w:t xml:space="preserve">where applicable, information relating to the previous experience in the management of the proposed system or the provision of the services for which </w:t>
            </w:r>
            <w:r w:rsidR="00B45E86">
              <w:rPr>
                <w:rFonts w:eastAsia="Times New Roman" w:cs="Times New Roman"/>
                <w:color w:val="000000" w:themeColor="text1"/>
                <w:szCs w:val="24"/>
              </w:rPr>
              <w:t>the</w:t>
            </w:r>
            <w:r w:rsidRPr="00C72BB3">
              <w:rPr>
                <w:rFonts w:eastAsia="Times New Roman" w:cs="Times New Roman"/>
                <w:color w:val="000000" w:themeColor="text1"/>
                <w:szCs w:val="24"/>
              </w:rPr>
              <w:t xml:space="preserve"> licence is sought.</w:t>
            </w:r>
          </w:p>
        </w:tc>
      </w:tr>
      <w:tr w:rsidR="005A7E03" w:rsidRPr="00C72BB3" w14:paraId="0FD08D26" w14:textId="77777777" w:rsidTr="00C3158B">
        <w:trPr>
          <w:trHeight w:val="160"/>
        </w:trPr>
        <w:tc>
          <w:tcPr>
            <w:tcW w:w="1214" w:type="pct"/>
          </w:tcPr>
          <w:p w14:paraId="394EE95F" w14:textId="77777777" w:rsidR="005A7E03" w:rsidRPr="00C72BB3" w:rsidDel="00430217" w:rsidRDefault="005A7E03" w:rsidP="007F5440">
            <w:pPr>
              <w:spacing w:after="120"/>
              <w:rPr>
                <w:rFonts w:eastAsia="Calibri" w:cs="Times New Roman"/>
                <w:color w:val="000000" w:themeColor="text1"/>
                <w:sz w:val="18"/>
                <w:szCs w:val="18"/>
                <w:lang w:val="en-GB"/>
              </w:rPr>
            </w:pPr>
          </w:p>
        </w:tc>
        <w:tc>
          <w:tcPr>
            <w:tcW w:w="3786" w:type="pct"/>
          </w:tcPr>
          <w:p w14:paraId="235BB236" w14:textId="1A1394D7" w:rsidR="005A7E03" w:rsidRPr="00C72BB3" w:rsidRDefault="005A7E03" w:rsidP="00BC6B15">
            <w:pPr>
              <w:pStyle w:val="ListParagraph"/>
              <w:numPr>
                <w:ilvl w:val="0"/>
                <w:numId w:val="19"/>
              </w:numPr>
              <w:spacing w:after="120" w:line="260" w:lineRule="exact"/>
              <w:rPr>
                <w:rFonts w:eastAsia="Times New Roman" w:cs="Times New Roman"/>
                <w:color w:val="000000" w:themeColor="text1"/>
              </w:rPr>
            </w:pPr>
            <w:r w:rsidRPr="005A7E03">
              <w:rPr>
                <w:rFonts w:eastAsia="Times New Roman" w:cs="Times New Roman"/>
                <w:color w:val="000000" w:themeColor="text1"/>
              </w:rPr>
              <w:t>any other information reasonably required on circumstances for purposes of determining the application.</w:t>
            </w:r>
          </w:p>
        </w:tc>
      </w:tr>
      <w:tr w:rsidR="00E666EC" w:rsidRPr="00C72BB3" w14:paraId="593B1AC2" w14:textId="77777777" w:rsidTr="00C3158B">
        <w:trPr>
          <w:trHeight w:val="160"/>
        </w:trPr>
        <w:tc>
          <w:tcPr>
            <w:tcW w:w="1214" w:type="pct"/>
          </w:tcPr>
          <w:p w14:paraId="45F14FB2" w14:textId="77777777" w:rsidR="007F5440" w:rsidRPr="00C72BB3" w:rsidDel="00430217" w:rsidRDefault="007F5440" w:rsidP="007F5440">
            <w:pPr>
              <w:spacing w:after="120"/>
              <w:rPr>
                <w:rFonts w:eastAsia="Calibri" w:cs="Times New Roman"/>
                <w:color w:val="000000" w:themeColor="text1"/>
                <w:sz w:val="18"/>
                <w:szCs w:val="18"/>
                <w:lang w:val="en-GB"/>
              </w:rPr>
            </w:pPr>
          </w:p>
        </w:tc>
        <w:tc>
          <w:tcPr>
            <w:tcW w:w="3786" w:type="pct"/>
          </w:tcPr>
          <w:p w14:paraId="558B39F4" w14:textId="05C67F8E" w:rsidR="007F5440" w:rsidRPr="00C72BB3" w:rsidRDefault="007F5440" w:rsidP="007F5440">
            <w:pPr>
              <w:spacing w:after="120" w:line="260" w:lineRule="exact"/>
              <w:ind w:firstLine="302"/>
              <w:rPr>
                <w:rFonts w:eastAsia="Calibri" w:cs="Times New Roman"/>
                <w:color w:val="000000" w:themeColor="text1"/>
                <w:lang w:val="en-GB"/>
              </w:rPr>
            </w:pPr>
            <w:r w:rsidRPr="00C72BB3">
              <w:rPr>
                <w:rFonts w:cs="Times New Roman"/>
                <w:color w:val="000000" w:themeColor="text1"/>
              </w:rPr>
              <w:t>(3)</w:t>
            </w:r>
            <w:r w:rsidR="005A7E03">
              <w:rPr>
                <w:rFonts w:cs="Times New Roman"/>
                <w:color w:val="000000" w:themeColor="text1"/>
              </w:rPr>
              <w:t xml:space="preserve"> An</w:t>
            </w:r>
            <w:r w:rsidRPr="00C72BB3">
              <w:rPr>
                <w:rFonts w:cs="Times New Roman"/>
                <w:color w:val="000000" w:themeColor="text1"/>
              </w:rPr>
              <w:t xml:space="preserve"> applicant shall be required to have </w:t>
            </w:r>
            <w:r w:rsidR="00B45E86">
              <w:rPr>
                <w:rFonts w:cs="Times New Roman"/>
                <w:color w:val="000000" w:themeColor="text1"/>
              </w:rPr>
              <w:t xml:space="preserve">a </w:t>
            </w:r>
            <w:r w:rsidRPr="00C72BB3">
              <w:rPr>
                <w:rFonts w:cs="Times New Roman"/>
                <w:color w:val="000000" w:themeColor="text1"/>
              </w:rPr>
              <w:t xml:space="preserve">physical address </w:t>
            </w:r>
            <w:r w:rsidR="005A7E03">
              <w:rPr>
                <w:rFonts w:cs="Times New Roman"/>
                <w:color w:val="000000" w:themeColor="text1"/>
              </w:rPr>
              <w:t xml:space="preserve">in </w:t>
            </w:r>
            <w:r w:rsidRPr="00C72BB3">
              <w:rPr>
                <w:rFonts w:cs="Times New Roman"/>
                <w:color w:val="000000" w:themeColor="text1"/>
              </w:rPr>
              <w:t>Kenya or an agent and shall provide all relevant details thereto.</w:t>
            </w:r>
          </w:p>
        </w:tc>
      </w:tr>
      <w:tr w:rsidR="00E666EC" w:rsidRPr="00C72BB3" w14:paraId="68C89214" w14:textId="77777777" w:rsidTr="00C3158B">
        <w:trPr>
          <w:trHeight w:val="160"/>
        </w:trPr>
        <w:tc>
          <w:tcPr>
            <w:tcW w:w="1214" w:type="pct"/>
          </w:tcPr>
          <w:p w14:paraId="65CD180E" w14:textId="77777777" w:rsidR="007F5440" w:rsidRPr="00C72BB3" w:rsidDel="00430217" w:rsidRDefault="007F5440" w:rsidP="007F5440">
            <w:pPr>
              <w:spacing w:after="120"/>
              <w:rPr>
                <w:rFonts w:eastAsia="Calibri" w:cs="Times New Roman"/>
                <w:color w:val="000000" w:themeColor="text1"/>
                <w:sz w:val="18"/>
                <w:szCs w:val="18"/>
                <w:lang w:val="en-GB"/>
              </w:rPr>
            </w:pPr>
          </w:p>
        </w:tc>
        <w:tc>
          <w:tcPr>
            <w:tcW w:w="3786" w:type="pct"/>
          </w:tcPr>
          <w:p w14:paraId="0820AE3A" w14:textId="4E38E4BF" w:rsidR="007F5440" w:rsidRPr="00C72BB3" w:rsidRDefault="007F5440" w:rsidP="007F5440">
            <w:pPr>
              <w:spacing w:after="120" w:line="260" w:lineRule="exact"/>
              <w:ind w:firstLine="302"/>
              <w:rPr>
                <w:rFonts w:eastAsia="Calibri" w:cs="Times New Roman"/>
                <w:color w:val="000000" w:themeColor="text1"/>
                <w:lang w:val="en-GB"/>
              </w:rPr>
            </w:pPr>
            <w:r w:rsidRPr="00C72BB3">
              <w:rPr>
                <w:rFonts w:cs="Times New Roman"/>
                <w:color w:val="000000" w:themeColor="text1"/>
              </w:rPr>
              <w:t xml:space="preserve">(4) Where an applicant fails to submit documents or information required under </w:t>
            </w:r>
            <w:r w:rsidR="00C72BB3" w:rsidRPr="00C72BB3">
              <w:rPr>
                <w:rFonts w:cs="Times New Roman"/>
                <w:color w:val="000000" w:themeColor="text1"/>
              </w:rPr>
              <w:t>subregulation</w:t>
            </w:r>
            <w:r w:rsidRPr="00C72BB3">
              <w:rPr>
                <w:rFonts w:cs="Times New Roman"/>
                <w:color w:val="000000" w:themeColor="text1"/>
              </w:rPr>
              <w:t xml:space="preserve"> </w:t>
            </w:r>
            <w:r w:rsidR="00B45E86">
              <w:rPr>
                <w:rFonts w:cs="Times New Roman"/>
                <w:color w:val="000000" w:themeColor="text1"/>
              </w:rPr>
              <w:t xml:space="preserve">(2) and </w:t>
            </w:r>
            <w:r w:rsidRPr="00C72BB3">
              <w:rPr>
                <w:rFonts w:cs="Times New Roman"/>
                <w:color w:val="000000" w:themeColor="text1"/>
              </w:rPr>
              <w:t>(3), the Authority shall deem the application to be incomplete.</w:t>
            </w:r>
          </w:p>
        </w:tc>
      </w:tr>
      <w:tr w:rsidR="00E666EC" w:rsidRPr="00C72BB3" w14:paraId="5BEA42A7" w14:textId="77777777" w:rsidTr="00C3158B">
        <w:trPr>
          <w:trHeight w:val="160"/>
        </w:trPr>
        <w:tc>
          <w:tcPr>
            <w:tcW w:w="1214" w:type="pct"/>
          </w:tcPr>
          <w:p w14:paraId="7043E048" w14:textId="77777777" w:rsidR="007F5440" w:rsidRPr="00C72BB3" w:rsidDel="00430217" w:rsidRDefault="007F5440" w:rsidP="007F5440">
            <w:pPr>
              <w:spacing w:after="120"/>
              <w:rPr>
                <w:rFonts w:eastAsia="Calibri" w:cs="Times New Roman"/>
                <w:color w:val="000000" w:themeColor="text1"/>
                <w:sz w:val="18"/>
                <w:szCs w:val="18"/>
                <w:lang w:val="en-GB"/>
              </w:rPr>
            </w:pPr>
          </w:p>
        </w:tc>
        <w:tc>
          <w:tcPr>
            <w:tcW w:w="3786" w:type="pct"/>
          </w:tcPr>
          <w:p w14:paraId="77002722" w14:textId="411498DB" w:rsidR="007F5440" w:rsidRPr="00C72BB3" w:rsidRDefault="007F5440" w:rsidP="007F5440">
            <w:pPr>
              <w:spacing w:after="120" w:line="260" w:lineRule="exact"/>
              <w:ind w:firstLine="302"/>
              <w:rPr>
                <w:rFonts w:eastAsia="Calibri" w:cs="Times New Roman"/>
                <w:color w:val="000000" w:themeColor="text1"/>
                <w:lang w:val="en-GB"/>
              </w:rPr>
            </w:pPr>
            <w:r w:rsidRPr="00C72BB3">
              <w:rPr>
                <w:rFonts w:cs="Times New Roman"/>
                <w:color w:val="000000" w:themeColor="text1"/>
              </w:rPr>
              <w:t xml:space="preserve">(5)  Despite </w:t>
            </w:r>
            <w:r w:rsidR="00C72BB3" w:rsidRPr="00C72BB3">
              <w:rPr>
                <w:rFonts w:cs="Times New Roman"/>
                <w:color w:val="000000" w:themeColor="text1"/>
              </w:rPr>
              <w:t>subregulation</w:t>
            </w:r>
            <w:r w:rsidRPr="00C72BB3">
              <w:rPr>
                <w:rFonts w:cs="Times New Roman"/>
                <w:color w:val="000000" w:themeColor="text1"/>
              </w:rPr>
              <w:t xml:space="preserve"> (</w:t>
            </w:r>
            <w:r w:rsidR="00B45E86">
              <w:rPr>
                <w:rFonts w:cs="Times New Roman"/>
                <w:color w:val="000000" w:themeColor="text1"/>
              </w:rPr>
              <w:t>4</w:t>
            </w:r>
            <w:r w:rsidRPr="00C72BB3">
              <w:rPr>
                <w:rFonts w:cs="Times New Roman"/>
                <w:color w:val="000000" w:themeColor="text1"/>
              </w:rPr>
              <w:t>), the Authority may request an applicant to furnish it with the documents or information not been provided</w:t>
            </w:r>
            <w:r w:rsidR="00B45E86">
              <w:rPr>
                <w:rFonts w:cs="Times New Roman"/>
                <w:color w:val="000000" w:themeColor="text1"/>
              </w:rPr>
              <w:t>,</w:t>
            </w:r>
            <w:r w:rsidRPr="00C72BB3">
              <w:rPr>
                <w:rFonts w:cs="Times New Roman"/>
                <w:color w:val="000000" w:themeColor="text1"/>
              </w:rPr>
              <w:t xml:space="preserve"> in support of </w:t>
            </w:r>
            <w:r w:rsidR="00B45E86">
              <w:rPr>
                <w:rFonts w:cs="Times New Roman"/>
                <w:color w:val="000000" w:themeColor="text1"/>
              </w:rPr>
              <w:t>the</w:t>
            </w:r>
            <w:r w:rsidRPr="00C72BB3">
              <w:rPr>
                <w:rFonts w:cs="Times New Roman"/>
                <w:color w:val="000000" w:themeColor="text1"/>
              </w:rPr>
              <w:t xml:space="preserve"> application.</w:t>
            </w:r>
          </w:p>
        </w:tc>
      </w:tr>
      <w:tr w:rsidR="00E666EC" w:rsidRPr="00C72BB3" w14:paraId="061A9405" w14:textId="77777777" w:rsidTr="00C3158B">
        <w:trPr>
          <w:trHeight w:val="160"/>
        </w:trPr>
        <w:tc>
          <w:tcPr>
            <w:tcW w:w="1214" w:type="pct"/>
          </w:tcPr>
          <w:p w14:paraId="27ABE0CA" w14:textId="77777777" w:rsidR="007F5440" w:rsidRPr="00C72BB3" w:rsidDel="00430217" w:rsidRDefault="007F5440" w:rsidP="007F5440">
            <w:pPr>
              <w:spacing w:after="120"/>
              <w:rPr>
                <w:rFonts w:eastAsia="Calibri" w:cs="Times New Roman"/>
                <w:color w:val="000000" w:themeColor="text1"/>
                <w:sz w:val="18"/>
                <w:szCs w:val="18"/>
                <w:lang w:val="en-GB"/>
              </w:rPr>
            </w:pPr>
          </w:p>
        </w:tc>
        <w:tc>
          <w:tcPr>
            <w:tcW w:w="3786" w:type="pct"/>
          </w:tcPr>
          <w:p w14:paraId="07DB60BB" w14:textId="3AD18A05" w:rsidR="007F5440" w:rsidRPr="00C72BB3" w:rsidRDefault="007F5440" w:rsidP="007F5440">
            <w:pPr>
              <w:spacing w:after="120" w:line="260" w:lineRule="exact"/>
              <w:ind w:firstLine="302"/>
              <w:rPr>
                <w:rFonts w:eastAsia="Calibri" w:cs="Times New Roman"/>
                <w:color w:val="000000" w:themeColor="text1"/>
                <w:lang w:val="en-GB"/>
              </w:rPr>
            </w:pPr>
            <w:r w:rsidRPr="00C72BB3">
              <w:rPr>
                <w:rFonts w:cs="Times New Roman"/>
                <w:color w:val="000000" w:themeColor="text1"/>
                <w:szCs w:val="24"/>
              </w:rPr>
              <w:t xml:space="preserve">(6) Upon receipt of a complete application, the Authority shall, within </w:t>
            </w:r>
            <w:r w:rsidR="005A7E03">
              <w:rPr>
                <w:rFonts w:cs="Times New Roman"/>
                <w:color w:val="000000" w:themeColor="text1"/>
                <w:szCs w:val="24"/>
              </w:rPr>
              <w:t>ninety days</w:t>
            </w:r>
            <w:r w:rsidRPr="00C72BB3">
              <w:rPr>
                <w:rFonts w:cs="Times New Roman"/>
                <w:color w:val="000000" w:themeColor="text1"/>
                <w:szCs w:val="24"/>
              </w:rPr>
              <w:t>, approve or reject an application for a licence</w:t>
            </w:r>
            <w:r w:rsidR="005A7E03">
              <w:rPr>
                <w:rFonts w:cs="Times New Roman"/>
                <w:color w:val="000000" w:themeColor="text1"/>
                <w:szCs w:val="24"/>
              </w:rPr>
              <w:t>.</w:t>
            </w:r>
          </w:p>
        </w:tc>
      </w:tr>
      <w:tr w:rsidR="00E666EC" w:rsidRPr="00C72BB3" w14:paraId="4A4A0016" w14:textId="77777777" w:rsidTr="00C3158B">
        <w:trPr>
          <w:trHeight w:val="160"/>
        </w:trPr>
        <w:tc>
          <w:tcPr>
            <w:tcW w:w="1214" w:type="pct"/>
          </w:tcPr>
          <w:p w14:paraId="61C31290" w14:textId="77777777" w:rsidR="007F5440" w:rsidRPr="00C72BB3" w:rsidDel="00430217" w:rsidRDefault="007F5440" w:rsidP="007F5440">
            <w:pPr>
              <w:spacing w:after="120"/>
              <w:rPr>
                <w:rFonts w:eastAsia="Calibri" w:cs="Times New Roman"/>
                <w:color w:val="000000" w:themeColor="text1"/>
                <w:sz w:val="18"/>
                <w:szCs w:val="18"/>
                <w:lang w:val="en-GB"/>
              </w:rPr>
            </w:pPr>
          </w:p>
        </w:tc>
        <w:tc>
          <w:tcPr>
            <w:tcW w:w="3786" w:type="pct"/>
          </w:tcPr>
          <w:p w14:paraId="13AC0BB6" w14:textId="07C591E6" w:rsidR="007F5440" w:rsidRPr="00C72BB3" w:rsidRDefault="007F5440" w:rsidP="007F5440">
            <w:pPr>
              <w:spacing w:after="120" w:line="260" w:lineRule="exact"/>
              <w:ind w:firstLine="302"/>
              <w:rPr>
                <w:rFonts w:eastAsia="Calibri" w:cs="Times New Roman"/>
                <w:color w:val="000000" w:themeColor="text1"/>
                <w:lang w:val="en-GB"/>
              </w:rPr>
            </w:pPr>
            <w:r w:rsidRPr="00C72BB3">
              <w:rPr>
                <w:rFonts w:cs="Times New Roman"/>
                <w:color w:val="000000" w:themeColor="text1"/>
                <w:szCs w:val="24"/>
              </w:rPr>
              <w:t>(7) Where the Authority rejects an application, it shall provide written reasons thereof to the applicant within thirty days of the decision.</w:t>
            </w:r>
          </w:p>
        </w:tc>
      </w:tr>
      <w:tr w:rsidR="00E666EC" w:rsidRPr="00C72BB3" w14:paraId="73DD9CC9" w14:textId="77777777" w:rsidTr="00C3158B">
        <w:trPr>
          <w:trHeight w:val="160"/>
        </w:trPr>
        <w:tc>
          <w:tcPr>
            <w:tcW w:w="1214" w:type="pct"/>
          </w:tcPr>
          <w:p w14:paraId="1DD4572E" w14:textId="77777777" w:rsidR="007F5440" w:rsidRPr="00C72BB3" w:rsidDel="00430217" w:rsidRDefault="007F5440" w:rsidP="007F5440">
            <w:pPr>
              <w:spacing w:after="120"/>
              <w:rPr>
                <w:rFonts w:eastAsia="Calibri" w:cs="Times New Roman"/>
                <w:color w:val="000000" w:themeColor="text1"/>
                <w:sz w:val="18"/>
                <w:szCs w:val="18"/>
                <w:lang w:val="en-GB"/>
              </w:rPr>
            </w:pPr>
          </w:p>
        </w:tc>
        <w:tc>
          <w:tcPr>
            <w:tcW w:w="3786" w:type="pct"/>
          </w:tcPr>
          <w:p w14:paraId="76213AE7" w14:textId="7C3DA670" w:rsidR="007F5440" w:rsidRPr="00C72BB3" w:rsidRDefault="007F5440" w:rsidP="007F5440">
            <w:pPr>
              <w:spacing w:after="120" w:line="260" w:lineRule="exact"/>
              <w:ind w:firstLine="302"/>
              <w:rPr>
                <w:rFonts w:eastAsia="Calibri" w:cs="Times New Roman"/>
                <w:color w:val="000000" w:themeColor="text1"/>
                <w:lang w:val="en-GB"/>
              </w:rPr>
            </w:pPr>
            <w:r w:rsidRPr="00C72BB3">
              <w:rPr>
                <w:rFonts w:cs="Times New Roman"/>
                <w:color w:val="000000" w:themeColor="text1"/>
                <w:szCs w:val="24"/>
              </w:rPr>
              <w:t>(8) Where an application is denied, the applicant may—</w:t>
            </w:r>
          </w:p>
        </w:tc>
      </w:tr>
      <w:tr w:rsidR="00E666EC" w:rsidRPr="00C72BB3" w14:paraId="3B73D5AD" w14:textId="77777777" w:rsidTr="00C3158B">
        <w:trPr>
          <w:trHeight w:val="160"/>
        </w:trPr>
        <w:tc>
          <w:tcPr>
            <w:tcW w:w="1214" w:type="pct"/>
          </w:tcPr>
          <w:p w14:paraId="0D62E439" w14:textId="77777777" w:rsidR="007F5440" w:rsidRPr="00C72BB3" w:rsidDel="00430217" w:rsidRDefault="007F5440" w:rsidP="007F5440">
            <w:pPr>
              <w:spacing w:after="120"/>
              <w:rPr>
                <w:rFonts w:eastAsia="Calibri" w:cs="Times New Roman"/>
                <w:color w:val="000000" w:themeColor="text1"/>
                <w:sz w:val="18"/>
                <w:szCs w:val="18"/>
                <w:lang w:val="en-GB"/>
              </w:rPr>
            </w:pPr>
          </w:p>
        </w:tc>
        <w:tc>
          <w:tcPr>
            <w:tcW w:w="3786" w:type="pct"/>
          </w:tcPr>
          <w:p w14:paraId="25DA1C13" w14:textId="253C0D00" w:rsidR="007F5440" w:rsidRPr="00C72BB3" w:rsidRDefault="007F5440" w:rsidP="007F5440">
            <w:pPr>
              <w:pStyle w:val="ListParagraph"/>
              <w:numPr>
                <w:ilvl w:val="0"/>
                <w:numId w:val="27"/>
              </w:numPr>
              <w:rPr>
                <w:rFonts w:cs="Times New Roman"/>
                <w:color w:val="000000" w:themeColor="text1"/>
                <w:kern w:val="2"/>
                <w:szCs w:val="24"/>
                <w14:ligatures w14:val="standardContextual"/>
              </w:rPr>
            </w:pPr>
            <w:r w:rsidRPr="00C72BB3">
              <w:rPr>
                <w:rFonts w:cs="Times New Roman"/>
                <w:color w:val="000000" w:themeColor="text1"/>
                <w:kern w:val="2"/>
                <w:szCs w:val="24"/>
                <w14:ligatures w14:val="standardContextual"/>
              </w:rPr>
              <w:t>apply to the Authority for a review of the decision and shall provide all necessary documents relevant to support the application for review;</w:t>
            </w:r>
          </w:p>
        </w:tc>
      </w:tr>
      <w:tr w:rsidR="00E666EC" w:rsidRPr="00C72BB3" w14:paraId="57CFB33A" w14:textId="77777777" w:rsidTr="00C3158B">
        <w:trPr>
          <w:trHeight w:val="160"/>
        </w:trPr>
        <w:tc>
          <w:tcPr>
            <w:tcW w:w="1214" w:type="pct"/>
          </w:tcPr>
          <w:p w14:paraId="5BEBA09B" w14:textId="77777777" w:rsidR="007F5440" w:rsidRPr="00C72BB3" w:rsidDel="00430217" w:rsidRDefault="007F5440" w:rsidP="007F5440">
            <w:pPr>
              <w:spacing w:after="120"/>
              <w:rPr>
                <w:rFonts w:eastAsia="Calibri" w:cs="Times New Roman"/>
                <w:color w:val="000000" w:themeColor="text1"/>
                <w:sz w:val="18"/>
                <w:szCs w:val="18"/>
                <w:lang w:val="en-GB"/>
              </w:rPr>
            </w:pPr>
          </w:p>
        </w:tc>
        <w:tc>
          <w:tcPr>
            <w:tcW w:w="3786" w:type="pct"/>
          </w:tcPr>
          <w:p w14:paraId="797D526A" w14:textId="3CD5EF7F" w:rsidR="007F5440" w:rsidRPr="00C72BB3" w:rsidRDefault="007F5440" w:rsidP="007F5440">
            <w:pPr>
              <w:pStyle w:val="ListParagraph"/>
              <w:numPr>
                <w:ilvl w:val="0"/>
                <w:numId w:val="27"/>
              </w:numPr>
              <w:rPr>
                <w:rFonts w:eastAsia="Calibri" w:cs="Times New Roman"/>
                <w:color w:val="000000" w:themeColor="text1"/>
                <w:lang w:val="en-GB"/>
              </w:rPr>
            </w:pPr>
            <w:r w:rsidRPr="00C72BB3">
              <w:rPr>
                <w:rFonts w:cs="Times New Roman"/>
                <w:color w:val="000000" w:themeColor="text1"/>
                <w:kern w:val="2"/>
                <w:szCs w:val="24"/>
                <w14:ligatures w14:val="standardContextual"/>
              </w:rPr>
              <w:t xml:space="preserve">upon satisfying the reasons specified under </w:t>
            </w:r>
            <w:r w:rsidR="00C72BB3" w:rsidRPr="00C72BB3">
              <w:rPr>
                <w:rFonts w:cs="Times New Roman"/>
                <w:color w:val="000000" w:themeColor="text1"/>
                <w:kern w:val="2"/>
                <w:szCs w:val="24"/>
                <w14:ligatures w14:val="standardContextual"/>
              </w:rPr>
              <w:t>subregulation</w:t>
            </w:r>
            <w:r w:rsidRPr="00C72BB3">
              <w:rPr>
                <w:rFonts w:cs="Times New Roman"/>
                <w:color w:val="000000" w:themeColor="text1"/>
                <w:kern w:val="2"/>
                <w:szCs w:val="24"/>
                <w14:ligatures w14:val="standardContextual"/>
              </w:rPr>
              <w:t xml:space="preserve"> (7), make a fresh application in the manner provided under this regulation.</w:t>
            </w:r>
          </w:p>
        </w:tc>
      </w:tr>
      <w:tr w:rsidR="00E666EC" w:rsidRPr="00C72BB3" w14:paraId="0C863BD6" w14:textId="77777777" w:rsidTr="00C3158B">
        <w:trPr>
          <w:trHeight w:val="160"/>
        </w:trPr>
        <w:tc>
          <w:tcPr>
            <w:tcW w:w="1214" w:type="pct"/>
          </w:tcPr>
          <w:p w14:paraId="7F6F3DF5" w14:textId="77777777" w:rsidR="007F5440" w:rsidRPr="00C72BB3" w:rsidDel="00430217" w:rsidRDefault="007F5440" w:rsidP="007F5440">
            <w:pPr>
              <w:spacing w:after="120"/>
              <w:rPr>
                <w:rFonts w:eastAsia="Calibri" w:cs="Times New Roman"/>
                <w:color w:val="000000" w:themeColor="text1"/>
                <w:sz w:val="18"/>
                <w:szCs w:val="18"/>
                <w:lang w:val="en-GB"/>
              </w:rPr>
            </w:pPr>
          </w:p>
        </w:tc>
        <w:tc>
          <w:tcPr>
            <w:tcW w:w="3786" w:type="pct"/>
          </w:tcPr>
          <w:p w14:paraId="69A8D1D1" w14:textId="676AA25F" w:rsidR="00F966AB" w:rsidRPr="00C72BB3" w:rsidRDefault="007F5440" w:rsidP="00996028">
            <w:pPr>
              <w:spacing w:after="120" w:line="260" w:lineRule="exact"/>
              <w:ind w:firstLine="302"/>
              <w:rPr>
                <w:rFonts w:cs="Times New Roman"/>
                <w:color w:val="000000" w:themeColor="text1"/>
                <w:kern w:val="2"/>
                <w:szCs w:val="24"/>
                <w14:ligatures w14:val="standardContextual"/>
              </w:rPr>
            </w:pPr>
            <w:r w:rsidRPr="00C72BB3">
              <w:rPr>
                <w:rFonts w:cs="Times New Roman"/>
                <w:color w:val="000000" w:themeColor="text1"/>
                <w:kern w:val="2"/>
                <w:szCs w:val="24"/>
                <w14:ligatures w14:val="standardContextual"/>
              </w:rPr>
              <w:t xml:space="preserve">(9) Where a person is dissatisfied with the decision of the Authority under </w:t>
            </w:r>
            <w:r w:rsidR="00C72BB3" w:rsidRPr="00C72BB3">
              <w:rPr>
                <w:rFonts w:cs="Times New Roman"/>
                <w:color w:val="000000" w:themeColor="text1"/>
                <w:kern w:val="2"/>
                <w:szCs w:val="24"/>
                <w14:ligatures w14:val="standardContextual"/>
              </w:rPr>
              <w:t>subregulation</w:t>
            </w:r>
            <w:r w:rsidRPr="00C72BB3">
              <w:rPr>
                <w:rFonts w:cs="Times New Roman"/>
                <w:color w:val="000000" w:themeColor="text1"/>
                <w:kern w:val="2"/>
                <w:szCs w:val="24"/>
                <w14:ligatures w14:val="standardContextual"/>
              </w:rPr>
              <w:t xml:space="preserve"> (8), the applicant may within thirty days of the decision</w:t>
            </w:r>
            <w:r w:rsidR="00B45E86">
              <w:rPr>
                <w:rFonts w:cs="Times New Roman"/>
                <w:color w:val="000000" w:themeColor="text1"/>
                <w:kern w:val="2"/>
                <w:szCs w:val="24"/>
                <w14:ligatures w14:val="standardContextual"/>
              </w:rPr>
              <w:t>,</w:t>
            </w:r>
            <w:r w:rsidRPr="00C72BB3">
              <w:rPr>
                <w:rFonts w:cs="Times New Roman"/>
                <w:color w:val="000000" w:themeColor="text1"/>
                <w:kern w:val="2"/>
                <w:szCs w:val="24"/>
                <w14:ligatures w14:val="standardContextual"/>
              </w:rPr>
              <w:t xml:space="preserve"> appeal to the Communications and Multimedia Appeals Tribunal.</w:t>
            </w:r>
          </w:p>
        </w:tc>
      </w:tr>
      <w:tr w:rsidR="00E666EC" w:rsidRPr="00C72BB3" w14:paraId="6B6A4DDE" w14:textId="77777777" w:rsidTr="00C3158B">
        <w:trPr>
          <w:trHeight w:val="160"/>
        </w:trPr>
        <w:tc>
          <w:tcPr>
            <w:tcW w:w="1214" w:type="pct"/>
          </w:tcPr>
          <w:p w14:paraId="2DA744C9" w14:textId="417AD39C" w:rsidR="00E666EC" w:rsidRPr="00C72BB3" w:rsidDel="00430217" w:rsidRDefault="008E3D88" w:rsidP="00E666EC">
            <w:pPr>
              <w:spacing w:after="120"/>
              <w:jc w:val="left"/>
              <w:rPr>
                <w:rFonts w:eastAsia="Calibri" w:cs="Times New Roman"/>
                <w:sz w:val="18"/>
                <w:szCs w:val="18"/>
                <w:lang w:val="en-GB"/>
              </w:rPr>
            </w:pPr>
            <w:r>
              <w:rPr>
                <w:rFonts w:eastAsia="Calibri" w:cs="Times New Roman"/>
                <w:sz w:val="18"/>
                <w:szCs w:val="18"/>
                <w:lang w:val="en-GB"/>
              </w:rPr>
              <w:t xml:space="preserve">Duration </w:t>
            </w:r>
            <w:r w:rsidR="00E666EC" w:rsidRPr="00C72BB3">
              <w:rPr>
                <w:rFonts w:eastAsia="Calibri" w:cs="Times New Roman"/>
                <w:sz w:val="18"/>
                <w:szCs w:val="18"/>
                <w:lang w:val="en-GB"/>
              </w:rPr>
              <w:t xml:space="preserve"> and renewal of  licence</w:t>
            </w:r>
            <w:r w:rsidR="00C87897">
              <w:rPr>
                <w:rFonts w:eastAsia="Calibri" w:cs="Times New Roman"/>
                <w:sz w:val="18"/>
                <w:szCs w:val="18"/>
                <w:lang w:val="en-GB"/>
              </w:rPr>
              <w:t>s</w:t>
            </w:r>
            <w:r w:rsidR="00E666EC" w:rsidRPr="00C72BB3">
              <w:rPr>
                <w:rFonts w:eastAsia="Calibri" w:cs="Times New Roman"/>
                <w:sz w:val="18"/>
                <w:szCs w:val="18"/>
                <w:lang w:val="en-GB"/>
              </w:rPr>
              <w:t>.</w:t>
            </w:r>
          </w:p>
        </w:tc>
        <w:tc>
          <w:tcPr>
            <w:tcW w:w="3786" w:type="pct"/>
          </w:tcPr>
          <w:p w14:paraId="0506A811" w14:textId="7230CFB1" w:rsidR="00E666EC" w:rsidRPr="00C72BB3" w:rsidRDefault="00E666EC" w:rsidP="00E666EC">
            <w:pPr>
              <w:numPr>
                <w:ilvl w:val="0"/>
                <w:numId w:val="1"/>
              </w:numPr>
              <w:spacing w:after="120" w:line="260" w:lineRule="exact"/>
              <w:ind w:left="40" w:firstLine="361"/>
              <w:rPr>
                <w:rFonts w:eastAsia="Calibri" w:cs="Times New Roman"/>
                <w:color w:val="000000" w:themeColor="text1"/>
                <w:lang w:val="en-GB"/>
              </w:rPr>
            </w:pPr>
            <w:r w:rsidRPr="00C72BB3">
              <w:rPr>
                <w:rFonts w:cs="Times New Roman"/>
                <w:color w:val="000000" w:themeColor="text1"/>
                <w:szCs w:val="24"/>
              </w:rPr>
              <w:t xml:space="preserve">(1) An electronic certification service </w:t>
            </w:r>
            <w:r w:rsidR="00B45E86">
              <w:rPr>
                <w:rFonts w:cs="Times New Roman"/>
                <w:color w:val="000000" w:themeColor="text1"/>
                <w:szCs w:val="24"/>
              </w:rPr>
              <w:t xml:space="preserve">providers </w:t>
            </w:r>
            <w:r w:rsidRPr="00C72BB3">
              <w:rPr>
                <w:rFonts w:cs="Times New Roman"/>
                <w:color w:val="000000" w:themeColor="text1"/>
                <w:szCs w:val="24"/>
              </w:rPr>
              <w:t>licence shall be valid for a period of fifteen years</w:t>
            </w:r>
            <w:r w:rsidR="00D91CA4">
              <w:rPr>
                <w:rFonts w:cs="Times New Roman"/>
                <w:color w:val="000000" w:themeColor="text1"/>
                <w:szCs w:val="24"/>
              </w:rPr>
              <w:t xml:space="preserve"> </w:t>
            </w:r>
            <w:r w:rsidR="00D91CA4" w:rsidRPr="00D91CA4">
              <w:rPr>
                <w:rFonts w:cs="Times New Roman"/>
                <w:color w:val="000000" w:themeColor="text1"/>
                <w:szCs w:val="24"/>
              </w:rPr>
              <w:t>unless suspended, revoked or otherwise terminated in accordance with the Act and these Regulations.</w:t>
            </w:r>
          </w:p>
        </w:tc>
      </w:tr>
      <w:tr w:rsidR="00E666EC" w:rsidRPr="00C72BB3" w14:paraId="0CC1D4D5" w14:textId="77777777" w:rsidTr="00C3158B">
        <w:trPr>
          <w:trHeight w:val="160"/>
        </w:trPr>
        <w:tc>
          <w:tcPr>
            <w:tcW w:w="1214" w:type="pct"/>
          </w:tcPr>
          <w:p w14:paraId="38510F9A" w14:textId="77777777" w:rsidR="007F5440" w:rsidRPr="00C72BB3" w:rsidDel="00430217" w:rsidRDefault="007F5440" w:rsidP="007F5440">
            <w:pPr>
              <w:spacing w:after="120"/>
              <w:jc w:val="left"/>
              <w:rPr>
                <w:rFonts w:eastAsia="Calibri" w:cs="Times New Roman"/>
                <w:color w:val="000000" w:themeColor="text1"/>
                <w:sz w:val="18"/>
                <w:szCs w:val="18"/>
                <w:lang w:val="en-GB"/>
              </w:rPr>
            </w:pPr>
          </w:p>
        </w:tc>
        <w:tc>
          <w:tcPr>
            <w:tcW w:w="3786" w:type="pct"/>
          </w:tcPr>
          <w:p w14:paraId="18D05E64" w14:textId="6FA60850" w:rsidR="007F5440" w:rsidRPr="00C72BB3" w:rsidRDefault="007F5440" w:rsidP="007F5440">
            <w:pPr>
              <w:spacing w:after="120" w:line="260" w:lineRule="exact"/>
              <w:ind w:firstLine="302"/>
              <w:rPr>
                <w:rFonts w:eastAsia="Calibri" w:cs="Times New Roman"/>
                <w:color w:val="000000" w:themeColor="text1"/>
                <w:lang w:val="en-GB"/>
              </w:rPr>
            </w:pPr>
            <w:r w:rsidRPr="00C72BB3">
              <w:rPr>
                <w:rFonts w:cs="Times New Roman"/>
                <w:color w:val="000000" w:themeColor="text1"/>
                <w:szCs w:val="24"/>
              </w:rPr>
              <w:t xml:space="preserve">(2) </w:t>
            </w:r>
            <w:r w:rsidR="008E3D88" w:rsidRPr="008E3D88">
              <w:rPr>
                <w:rFonts w:cs="Times New Roman"/>
                <w:color w:val="000000" w:themeColor="text1"/>
                <w:szCs w:val="24"/>
              </w:rPr>
              <w:t>Renewal of a licence issued under these Regulations shall be governed by the Act and the Kenya Information and Communications (General Licensing) Regulations, 202</w:t>
            </w:r>
            <w:r w:rsidR="003B5480">
              <w:rPr>
                <w:rFonts w:cs="Times New Roman"/>
                <w:color w:val="000000" w:themeColor="text1"/>
                <w:szCs w:val="24"/>
              </w:rPr>
              <w:t>6</w:t>
            </w:r>
            <w:r w:rsidR="008E3D88" w:rsidRPr="008E3D88">
              <w:rPr>
                <w:rFonts w:cs="Times New Roman"/>
                <w:color w:val="000000" w:themeColor="text1"/>
                <w:szCs w:val="24"/>
              </w:rPr>
              <w:t>.</w:t>
            </w:r>
            <w:r w:rsidR="008E3D88">
              <w:rPr>
                <w:rFonts w:cs="Times New Roman"/>
                <w:color w:val="000000" w:themeColor="text1"/>
                <w:szCs w:val="24"/>
              </w:rPr>
              <w:t xml:space="preserve"> </w:t>
            </w:r>
          </w:p>
        </w:tc>
      </w:tr>
      <w:tr w:rsidR="008E3D88" w:rsidRPr="00C72BB3" w14:paraId="5F953FF8" w14:textId="77777777" w:rsidTr="00C3158B">
        <w:trPr>
          <w:trHeight w:val="160"/>
        </w:trPr>
        <w:tc>
          <w:tcPr>
            <w:tcW w:w="1214" w:type="pct"/>
          </w:tcPr>
          <w:p w14:paraId="23011904" w14:textId="77777777" w:rsidR="008E3D88" w:rsidRPr="00C72BB3" w:rsidDel="00430217" w:rsidRDefault="008E3D88" w:rsidP="007F5440">
            <w:pPr>
              <w:spacing w:after="120"/>
              <w:rPr>
                <w:rFonts w:eastAsia="Calibri" w:cs="Times New Roman"/>
                <w:color w:val="000000" w:themeColor="text1"/>
                <w:sz w:val="18"/>
                <w:szCs w:val="18"/>
                <w:lang w:val="en-GB"/>
              </w:rPr>
            </w:pPr>
          </w:p>
        </w:tc>
        <w:tc>
          <w:tcPr>
            <w:tcW w:w="3786" w:type="pct"/>
          </w:tcPr>
          <w:p w14:paraId="7C29830B" w14:textId="02A33A31" w:rsidR="008E3D88" w:rsidRPr="00C72BB3" w:rsidRDefault="008E3D88" w:rsidP="00280F05">
            <w:pPr>
              <w:spacing w:after="120" w:line="260" w:lineRule="exact"/>
              <w:ind w:firstLine="302"/>
              <w:rPr>
                <w:rFonts w:cs="Times New Roman"/>
                <w:color w:val="000000" w:themeColor="text1"/>
              </w:rPr>
            </w:pPr>
            <w:r w:rsidRPr="008E3D88">
              <w:rPr>
                <w:rFonts w:cs="Times New Roman"/>
                <w:color w:val="000000" w:themeColor="text1"/>
              </w:rPr>
              <w:t xml:space="preserve">(3) In determining an application for renewal, the Authority shall have regard to the licensee’s </w:t>
            </w:r>
            <w:r w:rsidRPr="008E3D88">
              <w:rPr>
                <w:rFonts w:cs="Times New Roman"/>
                <w:color w:val="000000" w:themeColor="text1"/>
              </w:rPr>
              <w:lastRenderedPageBreak/>
              <w:t>compliance wit</w:t>
            </w:r>
            <w:r w:rsidR="00D91CA4">
              <w:rPr>
                <w:rFonts w:cs="Times New Roman"/>
                <w:color w:val="000000" w:themeColor="text1"/>
              </w:rPr>
              <w:t>h</w:t>
            </w:r>
            <w:r w:rsidRPr="008E3D88">
              <w:rPr>
                <w:rFonts w:cs="Times New Roman"/>
                <w:color w:val="000000" w:themeColor="text1"/>
              </w:rPr>
              <w:t xml:space="preserve"> the Act</w:t>
            </w:r>
            <w:r w:rsidR="00D91CA4">
              <w:rPr>
                <w:rFonts w:cs="Times New Roman"/>
                <w:color w:val="000000" w:themeColor="text1"/>
              </w:rPr>
              <w:t xml:space="preserve">, </w:t>
            </w:r>
            <w:r w:rsidRPr="008E3D88">
              <w:rPr>
                <w:rFonts w:cs="Times New Roman"/>
                <w:color w:val="000000" w:themeColor="text1"/>
              </w:rPr>
              <w:t>these Regulations</w:t>
            </w:r>
            <w:r w:rsidR="003B5480">
              <w:rPr>
                <w:rFonts w:cs="Times New Roman"/>
                <w:color w:val="000000" w:themeColor="text1"/>
              </w:rPr>
              <w:t xml:space="preserve"> and any other written law.</w:t>
            </w:r>
          </w:p>
        </w:tc>
      </w:tr>
      <w:tr w:rsidR="00E666EC" w:rsidRPr="00C72BB3" w14:paraId="6A45838D" w14:textId="77777777" w:rsidTr="00C3158B">
        <w:trPr>
          <w:trHeight w:val="160"/>
        </w:trPr>
        <w:tc>
          <w:tcPr>
            <w:tcW w:w="1214" w:type="pct"/>
          </w:tcPr>
          <w:p w14:paraId="4B6B757A" w14:textId="77777777" w:rsidR="007F5440" w:rsidRPr="00C72BB3" w:rsidDel="00430217" w:rsidRDefault="007F5440" w:rsidP="007F5440">
            <w:pPr>
              <w:spacing w:after="120"/>
              <w:rPr>
                <w:rFonts w:eastAsia="Calibri" w:cs="Times New Roman"/>
                <w:color w:val="000000" w:themeColor="text1"/>
                <w:sz w:val="18"/>
                <w:szCs w:val="18"/>
                <w:lang w:val="en-GB"/>
              </w:rPr>
            </w:pPr>
          </w:p>
        </w:tc>
        <w:tc>
          <w:tcPr>
            <w:tcW w:w="3786" w:type="pct"/>
          </w:tcPr>
          <w:p w14:paraId="7486966B" w14:textId="7AEE14FC" w:rsidR="007F5440" w:rsidRPr="00C72BB3" w:rsidRDefault="007F5440" w:rsidP="007F5440">
            <w:pPr>
              <w:spacing w:after="120" w:line="260" w:lineRule="exact"/>
              <w:ind w:firstLine="302"/>
              <w:rPr>
                <w:rFonts w:eastAsia="Calibri" w:cs="Times New Roman"/>
                <w:color w:val="000000" w:themeColor="text1"/>
                <w:lang w:val="en-GB"/>
              </w:rPr>
            </w:pPr>
            <w:r w:rsidRPr="00C72BB3">
              <w:rPr>
                <w:rFonts w:eastAsia="Calibri" w:cs="Times New Roman"/>
                <w:color w:val="000000" w:themeColor="text1"/>
                <w:lang w:val="en-GB"/>
              </w:rPr>
              <w:t>(</w:t>
            </w:r>
            <w:r w:rsidR="00280F05">
              <w:rPr>
                <w:rFonts w:eastAsia="Calibri" w:cs="Times New Roman"/>
                <w:color w:val="000000" w:themeColor="text1"/>
                <w:lang w:val="en-GB"/>
              </w:rPr>
              <w:t>4</w:t>
            </w:r>
            <w:r w:rsidRPr="00C72BB3">
              <w:rPr>
                <w:rFonts w:eastAsia="Calibri" w:cs="Times New Roman"/>
                <w:color w:val="000000" w:themeColor="text1"/>
                <w:lang w:val="en-GB"/>
              </w:rPr>
              <w:t xml:space="preserve">) Where the Authority rejects an application for </w:t>
            </w:r>
            <w:r w:rsidR="00B45E86">
              <w:rPr>
                <w:rFonts w:eastAsia="Calibri" w:cs="Times New Roman"/>
                <w:color w:val="000000" w:themeColor="text1"/>
                <w:lang w:val="en-GB"/>
              </w:rPr>
              <w:t>renewal</w:t>
            </w:r>
            <w:r w:rsidRPr="00C72BB3">
              <w:rPr>
                <w:rFonts w:eastAsia="Calibri" w:cs="Times New Roman"/>
                <w:color w:val="000000" w:themeColor="text1"/>
                <w:lang w:val="en-GB"/>
              </w:rPr>
              <w:t>, it shall provide written reasons thereof to the applicant within thirty days of the decision.</w:t>
            </w:r>
          </w:p>
        </w:tc>
      </w:tr>
      <w:tr w:rsidR="00E666EC" w:rsidRPr="00C72BB3" w14:paraId="4E4E9CDC" w14:textId="77777777" w:rsidTr="00C3158B">
        <w:trPr>
          <w:trHeight w:val="160"/>
        </w:trPr>
        <w:tc>
          <w:tcPr>
            <w:tcW w:w="1214" w:type="pct"/>
          </w:tcPr>
          <w:p w14:paraId="335B05D2" w14:textId="63DCDA0B" w:rsidR="00E666EC" w:rsidRPr="00C72BB3" w:rsidDel="00430217" w:rsidRDefault="008E3D88" w:rsidP="00E666EC">
            <w:pPr>
              <w:spacing w:after="120"/>
              <w:jc w:val="left"/>
              <w:rPr>
                <w:rFonts w:eastAsia="Calibri" w:cs="Times New Roman"/>
                <w:sz w:val="18"/>
                <w:szCs w:val="18"/>
                <w:lang w:val="en-GB"/>
              </w:rPr>
            </w:pPr>
            <w:r>
              <w:rPr>
                <w:rFonts w:eastAsia="Calibri" w:cs="Times New Roman"/>
                <w:sz w:val="18"/>
                <w:szCs w:val="18"/>
                <w:lang w:val="en-GB"/>
              </w:rPr>
              <w:t>Approved d</w:t>
            </w:r>
            <w:r w:rsidR="00E666EC" w:rsidRPr="00C72BB3">
              <w:rPr>
                <w:rFonts w:eastAsia="Calibri" w:cs="Times New Roman"/>
                <w:sz w:val="18"/>
                <w:szCs w:val="18"/>
                <w:lang w:val="en-GB"/>
              </w:rPr>
              <w:t>igital signature Scheme.</w:t>
            </w:r>
          </w:p>
        </w:tc>
        <w:tc>
          <w:tcPr>
            <w:tcW w:w="3786" w:type="pct"/>
          </w:tcPr>
          <w:p w14:paraId="45FB21DB" w14:textId="2AA5C4F2" w:rsidR="00E666EC" w:rsidRPr="00C72BB3" w:rsidRDefault="00E666EC" w:rsidP="00E666EC">
            <w:pPr>
              <w:numPr>
                <w:ilvl w:val="0"/>
                <w:numId w:val="1"/>
              </w:numPr>
              <w:spacing w:after="120" w:line="260" w:lineRule="exact"/>
              <w:ind w:left="40" w:firstLine="361"/>
              <w:rPr>
                <w:rFonts w:eastAsia="Calibri" w:cs="Times New Roman"/>
                <w:color w:val="000000" w:themeColor="text1"/>
                <w:lang w:val="en-GB"/>
              </w:rPr>
            </w:pPr>
            <w:r w:rsidRPr="00C72BB3">
              <w:rPr>
                <w:rFonts w:cs="Times New Roman"/>
                <w:color w:val="000000" w:themeColor="text1"/>
                <w:szCs w:val="24"/>
              </w:rPr>
              <w:t xml:space="preserve">(1) An electronic service provider shall </w:t>
            </w:r>
            <w:r w:rsidR="008E3D88" w:rsidRPr="008E3D88">
              <w:rPr>
                <w:rFonts w:cs="Times New Roman"/>
                <w:color w:val="000000" w:themeColor="text1"/>
                <w:szCs w:val="24"/>
              </w:rPr>
              <w:t>not commence operations unless its digital signature scheme has been approved by the Authority.</w:t>
            </w:r>
            <w:r w:rsidR="008E3D88">
              <w:rPr>
                <w:rFonts w:cs="Times New Roman"/>
                <w:color w:val="000000" w:themeColor="text1"/>
                <w:szCs w:val="24"/>
              </w:rPr>
              <w:t xml:space="preserve"> </w:t>
            </w:r>
          </w:p>
        </w:tc>
      </w:tr>
      <w:tr w:rsidR="00E666EC" w:rsidRPr="00C72BB3" w14:paraId="68013DB0" w14:textId="77777777" w:rsidTr="00C3158B">
        <w:trPr>
          <w:trHeight w:val="160"/>
        </w:trPr>
        <w:tc>
          <w:tcPr>
            <w:tcW w:w="1214" w:type="pct"/>
          </w:tcPr>
          <w:p w14:paraId="492F5FA7" w14:textId="77777777" w:rsidR="00E666EC" w:rsidRPr="00C72BB3" w:rsidDel="00430217" w:rsidRDefault="00E666EC" w:rsidP="00E666EC">
            <w:pPr>
              <w:spacing w:after="120"/>
              <w:jc w:val="left"/>
              <w:rPr>
                <w:rFonts w:eastAsia="Calibri" w:cs="Times New Roman"/>
                <w:color w:val="000000" w:themeColor="text1"/>
                <w:sz w:val="18"/>
                <w:szCs w:val="18"/>
                <w:lang w:val="en-GB"/>
              </w:rPr>
            </w:pPr>
          </w:p>
        </w:tc>
        <w:tc>
          <w:tcPr>
            <w:tcW w:w="3786" w:type="pct"/>
          </w:tcPr>
          <w:p w14:paraId="3975671B" w14:textId="164B869F" w:rsidR="00E666EC" w:rsidRPr="00C72BB3" w:rsidRDefault="00E666EC" w:rsidP="00E666EC">
            <w:pPr>
              <w:spacing w:after="120" w:line="260" w:lineRule="exact"/>
              <w:ind w:firstLine="302"/>
              <w:rPr>
                <w:rFonts w:eastAsia="Calibri" w:cs="Times New Roman"/>
                <w:color w:val="000000" w:themeColor="text1"/>
                <w:lang w:val="en-GB"/>
              </w:rPr>
            </w:pPr>
            <w:r w:rsidRPr="00C72BB3">
              <w:rPr>
                <w:rFonts w:cs="Times New Roman"/>
                <w:color w:val="000000" w:themeColor="text1"/>
              </w:rPr>
              <w:t>(2) In considering an approval of a digital signature scheme, the Authority shall take into account the following, if the—</w:t>
            </w:r>
          </w:p>
        </w:tc>
      </w:tr>
      <w:tr w:rsidR="00E666EC" w:rsidRPr="00C72BB3" w14:paraId="6DCF76B9" w14:textId="77777777" w:rsidTr="00C3158B">
        <w:trPr>
          <w:trHeight w:val="160"/>
        </w:trPr>
        <w:tc>
          <w:tcPr>
            <w:tcW w:w="1214" w:type="pct"/>
          </w:tcPr>
          <w:p w14:paraId="298AC4EC" w14:textId="77777777" w:rsidR="00E666EC" w:rsidRPr="00C72BB3" w:rsidDel="00430217" w:rsidRDefault="00E666EC" w:rsidP="00E666EC">
            <w:pPr>
              <w:spacing w:after="120"/>
              <w:rPr>
                <w:rFonts w:eastAsia="Calibri" w:cs="Times New Roman"/>
                <w:color w:val="000000" w:themeColor="text1"/>
                <w:sz w:val="18"/>
                <w:szCs w:val="18"/>
                <w:lang w:val="en-GB"/>
              </w:rPr>
            </w:pPr>
          </w:p>
        </w:tc>
        <w:tc>
          <w:tcPr>
            <w:tcW w:w="3786" w:type="pct"/>
          </w:tcPr>
          <w:p w14:paraId="4BB159D1" w14:textId="34812F70" w:rsidR="00E666EC" w:rsidRPr="00C72BB3" w:rsidRDefault="00E666EC" w:rsidP="00E666EC">
            <w:pPr>
              <w:pStyle w:val="ListParagraph"/>
              <w:numPr>
                <w:ilvl w:val="0"/>
                <w:numId w:val="30"/>
              </w:numPr>
              <w:spacing w:after="120" w:line="260" w:lineRule="exact"/>
              <w:rPr>
                <w:rFonts w:cs="Times New Roman"/>
                <w:color w:val="000000" w:themeColor="text1"/>
              </w:rPr>
            </w:pPr>
            <w:r w:rsidRPr="00C72BB3">
              <w:rPr>
                <w:rFonts w:cs="Times New Roman"/>
                <w:color w:val="000000" w:themeColor="text1"/>
              </w:rPr>
              <w:t xml:space="preserve">scheme uses a secure public-key algorithm for the generation of the key pair and a secure public-key algorithm and hash function for the creation of the digital signature; </w:t>
            </w:r>
          </w:p>
        </w:tc>
      </w:tr>
      <w:tr w:rsidR="00E666EC" w:rsidRPr="00C72BB3" w14:paraId="19784573" w14:textId="77777777" w:rsidTr="00C3158B">
        <w:trPr>
          <w:trHeight w:val="160"/>
        </w:trPr>
        <w:tc>
          <w:tcPr>
            <w:tcW w:w="1214" w:type="pct"/>
          </w:tcPr>
          <w:p w14:paraId="64BEBA2F" w14:textId="77777777" w:rsidR="00E666EC" w:rsidRPr="00C72BB3" w:rsidDel="00430217" w:rsidRDefault="00E666EC" w:rsidP="00E666EC">
            <w:pPr>
              <w:spacing w:after="120"/>
              <w:rPr>
                <w:rFonts w:eastAsia="Calibri" w:cs="Times New Roman"/>
                <w:color w:val="000000" w:themeColor="text1"/>
                <w:sz w:val="18"/>
                <w:szCs w:val="18"/>
                <w:lang w:val="en-GB"/>
              </w:rPr>
            </w:pPr>
          </w:p>
        </w:tc>
        <w:tc>
          <w:tcPr>
            <w:tcW w:w="3786" w:type="pct"/>
          </w:tcPr>
          <w:p w14:paraId="03F9993C" w14:textId="5B05A604" w:rsidR="00E666EC" w:rsidRPr="00C72BB3" w:rsidRDefault="00E666EC" w:rsidP="00E666EC">
            <w:pPr>
              <w:pStyle w:val="ListParagraph"/>
              <w:numPr>
                <w:ilvl w:val="0"/>
                <w:numId w:val="30"/>
              </w:numPr>
              <w:spacing w:after="120" w:line="260" w:lineRule="exact"/>
              <w:rPr>
                <w:rFonts w:cs="Times New Roman"/>
                <w:color w:val="000000" w:themeColor="text1"/>
              </w:rPr>
            </w:pPr>
            <w:r w:rsidRPr="00C72BB3">
              <w:rPr>
                <w:rFonts w:cs="Times New Roman"/>
                <w:color w:val="000000" w:themeColor="text1"/>
                <w:szCs w:val="24"/>
              </w:rPr>
              <w:t xml:space="preserve">scheme satisfies the technical component requirements; and </w:t>
            </w:r>
          </w:p>
        </w:tc>
      </w:tr>
      <w:tr w:rsidR="00E666EC" w:rsidRPr="00C72BB3" w14:paraId="0547F954" w14:textId="77777777" w:rsidTr="00C3158B">
        <w:trPr>
          <w:trHeight w:val="160"/>
        </w:trPr>
        <w:tc>
          <w:tcPr>
            <w:tcW w:w="1214" w:type="pct"/>
          </w:tcPr>
          <w:p w14:paraId="71FEC27E" w14:textId="77777777" w:rsidR="00E666EC" w:rsidRPr="00C72BB3" w:rsidDel="00430217" w:rsidRDefault="00E666EC" w:rsidP="00E666EC">
            <w:pPr>
              <w:spacing w:after="120"/>
              <w:rPr>
                <w:rFonts w:eastAsia="Calibri" w:cs="Times New Roman"/>
                <w:color w:val="000000" w:themeColor="text1"/>
                <w:sz w:val="18"/>
                <w:szCs w:val="18"/>
                <w:lang w:val="en-GB"/>
              </w:rPr>
            </w:pPr>
          </w:p>
        </w:tc>
        <w:tc>
          <w:tcPr>
            <w:tcW w:w="3786" w:type="pct"/>
          </w:tcPr>
          <w:p w14:paraId="55785B00" w14:textId="29EB85CF" w:rsidR="00E666EC" w:rsidRPr="00C72BB3" w:rsidRDefault="00E666EC" w:rsidP="00E666EC">
            <w:pPr>
              <w:pStyle w:val="ListParagraph"/>
              <w:numPr>
                <w:ilvl w:val="0"/>
                <w:numId w:val="30"/>
              </w:numPr>
              <w:spacing w:after="120" w:line="260" w:lineRule="exact"/>
              <w:rPr>
                <w:rFonts w:cs="Times New Roman"/>
                <w:color w:val="000000" w:themeColor="text1"/>
              </w:rPr>
            </w:pPr>
            <w:r w:rsidRPr="00C72BB3">
              <w:rPr>
                <w:rFonts w:cs="Times New Roman"/>
                <w:color w:val="000000" w:themeColor="text1"/>
                <w:szCs w:val="24"/>
              </w:rPr>
              <w:t xml:space="preserve">digital signature created is not capable of being modified to contain a subliminal channel. </w:t>
            </w:r>
          </w:p>
        </w:tc>
      </w:tr>
      <w:tr w:rsidR="00E666EC" w:rsidRPr="00C72BB3" w14:paraId="00985F96" w14:textId="77777777" w:rsidTr="00C3158B">
        <w:trPr>
          <w:trHeight w:val="160"/>
        </w:trPr>
        <w:tc>
          <w:tcPr>
            <w:tcW w:w="1214" w:type="pct"/>
          </w:tcPr>
          <w:p w14:paraId="6F680681" w14:textId="77777777" w:rsidR="00E666EC" w:rsidRPr="00C72BB3" w:rsidDel="00430217" w:rsidRDefault="00E666EC" w:rsidP="00E666EC">
            <w:pPr>
              <w:spacing w:after="120"/>
              <w:rPr>
                <w:rFonts w:eastAsia="Calibri" w:cs="Times New Roman"/>
                <w:color w:val="000000" w:themeColor="text1"/>
                <w:sz w:val="18"/>
                <w:szCs w:val="18"/>
                <w:lang w:val="en-GB"/>
              </w:rPr>
            </w:pPr>
          </w:p>
        </w:tc>
        <w:tc>
          <w:tcPr>
            <w:tcW w:w="3786" w:type="pct"/>
          </w:tcPr>
          <w:p w14:paraId="04CE7CDA" w14:textId="02BEC87D" w:rsidR="00F966AB" w:rsidRPr="00C72BB3" w:rsidRDefault="00E666EC" w:rsidP="00F22E58">
            <w:pPr>
              <w:spacing w:after="120" w:line="260" w:lineRule="exact"/>
              <w:ind w:firstLine="302"/>
              <w:rPr>
                <w:rFonts w:cs="Times New Roman"/>
                <w:color w:val="000000" w:themeColor="text1"/>
              </w:rPr>
            </w:pPr>
            <w:r w:rsidRPr="00C72BB3">
              <w:rPr>
                <w:rFonts w:cs="Times New Roman"/>
                <w:color w:val="000000" w:themeColor="text1"/>
              </w:rPr>
              <w:t xml:space="preserve">(3) </w:t>
            </w:r>
            <w:r w:rsidR="00D91CA4" w:rsidRPr="00D91CA4">
              <w:rPr>
                <w:rFonts w:cs="Times New Roman"/>
                <w:color w:val="000000" w:themeColor="text1"/>
              </w:rPr>
              <w:t>A licensee shall ensure that its cryptographic key management practices appropriately separate signature and encryption functions where necessary to preserve the integrity, security and reliability of digital signatures.</w:t>
            </w:r>
            <w:r w:rsidR="00D91CA4" w:rsidRPr="00D91CA4" w:rsidDel="00D91CA4">
              <w:rPr>
                <w:rFonts w:cs="Times New Roman"/>
                <w:color w:val="000000" w:themeColor="text1"/>
              </w:rPr>
              <w:t xml:space="preserve"> </w:t>
            </w:r>
            <w:r w:rsidR="00D91CA4">
              <w:rPr>
                <w:rFonts w:cs="Times New Roman"/>
                <w:color w:val="000000" w:themeColor="text1"/>
              </w:rPr>
              <w:t xml:space="preserve"> </w:t>
            </w:r>
          </w:p>
        </w:tc>
      </w:tr>
      <w:tr w:rsidR="00E666EC" w:rsidRPr="00C72BB3" w14:paraId="7036E173" w14:textId="77777777" w:rsidTr="00C3158B">
        <w:trPr>
          <w:trHeight w:val="160"/>
        </w:trPr>
        <w:tc>
          <w:tcPr>
            <w:tcW w:w="1214" w:type="pct"/>
          </w:tcPr>
          <w:p w14:paraId="7BA517DD" w14:textId="4BD4DFAA" w:rsidR="00E666EC" w:rsidRPr="00C72BB3" w:rsidDel="00430217" w:rsidRDefault="00E666EC" w:rsidP="00E666EC">
            <w:pPr>
              <w:spacing w:after="120"/>
              <w:jc w:val="left"/>
              <w:rPr>
                <w:rFonts w:eastAsia="Calibri" w:cs="Times New Roman"/>
                <w:sz w:val="18"/>
                <w:szCs w:val="18"/>
                <w:lang w:val="en-GB"/>
              </w:rPr>
            </w:pPr>
            <w:r w:rsidRPr="00C72BB3">
              <w:rPr>
                <w:rFonts w:eastAsia="Calibri" w:cs="Times New Roman"/>
                <w:sz w:val="18"/>
                <w:szCs w:val="18"/>
                <w:lang w:val="en-GB"/>
              </w:rPr>
              <w:t>Storage of private keys.</w:t>
            </w:r>
          </w:p>
        </w:tc>
        <w:tc>
          <w:tcPr>
            <w:tcW w:w="3786" w:type="pct"/>
          </w:tcPr>
          <w:p w14:paraId="0791675C" w14:textId="7C58C488" w:rsidR="00E666EC" w:rsidRPr="00C72BB3" w:rsidRDefault="00E666EC" w:rsidP="00E666EC">
            <w:pPr>
              <w:numPr>
                <w:ilvl w:val="0"/>
                <w:numId w:val="1"/>
              </w:numPr>
              <w:spacing w:after="120" w:line="260" w:lineRule="exact"/>
              <w:ind w:left="40" w:firstLine="361"/>
              <w:rPr>
                <w:rFonts w:eastAsia="Calibri" w:cs="Times New Roman"/>
                <w:color w:val="000000" w:themeColor="text1"/>
                <w:lang w:val="en-GB"/>
              </w:rPr>
            </w:pPr>
            <w:r w:rsidRPr="00C72BB3">
              <w:rPr>
                <w:rFonts w:cs="Times New Roman"/>
                <w:color w:val="000000" w:themeColor="text1"/>
                <w:szCs w:val="24"/>
              </w:rPr>
              <w:t xml:space="preserve">(1)  </w:t>
            </w:r>
            <w:r w:rsidR="00D91CA4">
              <w:rPr>
                <w:rFonts w:cs="Times New Roman"/>
                <w:color w:val="000000" w:themeColor="text1"/>
                <w:szCs w:val="24"/>
              </w:rPr>
              <w:t xml:space="preserve">A </w:t>
            </w:r>
            <w:r w:rsidRPr="00C72BB3">
              <w:rPr>
                <w:rFonts w:cs="Times New Roman"/>
                <w:color w:val="000000" w:themeColor="text1"/>
                <w:szCs w:val="24"/>
              </w:rPr>
              <w:t xml:space="preserve">licensee shall provide details of data storage medium for private keys which may be hardware-based or software-based. </w:t>
            </w:r>
          </w:p>
        </w:tc>
      </w:tr>
      <w:tr w:rsidR="00E666EC" w:rsidRPr="00C72BB3" w14:paraId="2B3F2833" w14:textId="77777777" w:rsidTr="00C3158B">
        <w:trPr>
          <w:trHeight w:val="160"/>
        </w:trPr>
        <w:tc>
          <w:tcPr>
            <w:tcW w:w="1214" w:type="pct"/>
          </w:tcPr>
          <w:p w14:paraId="03ACD435" w14:textId="77777777" w:rsidR="00E666EC" w:rsidRPr="00C72BB3" w:rsidDel="00430217" w:rsidRDefault="00E666EC" w:rsidP="00E666EC">
            <w:pPr>
              <w:spacing w:after="120"/>
              <w:jc w:val="left"/>
              <w:rPr>
                <w:rFonts w:eastAsia="Calibri" w:cs="Times New Roman"/>
                <w:color w:val="000000" w:themeColor="text1"/>
                <w:sz w:val="18"/>
                <w:szCs w:val="18"/>
                <w:lang w:val="en-GB"/>
              </w:rPr>
            </w:pPr>
          </w:p>
        </w:tc>
        <w:tc>
          <w:tcPr>
            <w:tcW w:w="3786" w:type="pct"/>
          </w:tcPr>
          <w:p w14:paraId="1855B64B" w14:textId="69978733" w:rsidR="00E666EC" w:rsidRPr="00C72BB3" w:rsidRDefault="00E666EC" w:rsidP="00E666EC">
            <w:pPr>
              <w:spacing w:after="120" w:line="260" w:lineRule="exact"/>
              <w:ind w:firstLine="302"/>
              <w:rPr>
                <w:rFonts w:eastAsia="Calibri" w:cs="Times New Roman"/>
                <w:color w:val="000000" w:themeColor="text1"/>
                <w:lang w:val="en-GB"/>
              </w:rPr>
            </w:pPr>
            <w:r w:rsidRPr="00C72BB3">
              <w:rPr>
                <w:rFonts w:cs="Times New Roman"/>
                <w:color w:val="000000" w:themeColor="text1"/>
              </w:rPr>
              <w:t xml:space="preserve">(2) If the data storage medium of the private key is— </w:t>
            </w:r>
          </w:p>
        </w:tc>
      </w:tr>
      <w:tr w:rsidR="00E666EC" w:rsidRPr="00C72BB3" w14:paraId="2BCFF07B" w14:textId="77777777" w:rsidTr="00C3158B">
        <w:trPr>
          <w:trHeight w:val="160"/>
        </w:trPr>
        <w:tc>
          <w:tcPr>
            <w:tcW w:w="1214" w:type="pct"/>
          </w:tcPr>
          <w:p w14:paraId="5F715E02" w14:textId="77777777" w:rsidR="00E666EC" w:rsidRPr="00C72BB3" w:rsidDel="00430217" w:rsidRDefault="00E666EC" w:rsidP="00E666EC">
            <w:pPr>
              <w:spacing w:after="120"/>
              <w:rPr>
                <w:rFonts w:eastAsia="Calibri" w:cs="Times New Roman"/>
                <w:color w:val="000000" w:themeColor="text1"/>
                <w:sz w:val="18"/>
                <w:szCs w:val="18"/>
                <w:lang w:val="en-GB"/>
              </w:rPr>
            </w:pPr>
          </w:p>
        </w:tc>
        <w:tc>
          <w:tcPr>
            <w:tcW w:w="3786" w:type="pct"/>
          </w:tcPr>
          <w:p w14:paraId="1B306CF0" w14:textId="45364B45" w:rsidR="00E666EC" w:rsidRPr="00C72BB3" w:rsidRDefault="00E666EC" w:rsidP="00E666EC">
            <w:pPr>
              <w:pStyle w:val="ListParagraph"/>
              <w:numPr>
                <w:ilvl w:val="0"/>
                <w:numId w:val="31"/>
              </w:numPr>
              <w:spacing w:after="120" w:line="260" w:lineRule="exact"/>
              <w:rPr>
                <w:rFonts w:eastAsia="Calibri" w:cs="Times New Roman"/>
                <w:color w:val="000000" w:themeColor="text1"/>
                <w:lang w:val="en-GB"/>
              </w:rPr>
            </w:pPr>
            <w:r w:rsidRPr="00C72BB3">
              <w:rPr>
                <w:rFonts w:cs="Times New Roman"/>
                <w:color w:val="000000" w:themeColor="text1"/>
              </w:rPr>
              <w:t>hardware-based, the holder of the private key shall ensure that the token, smart card or other external devices in which the private key is stored is kept in a secure manner and place; and</w:t>
            </w:r>
          </w:p>
        </w:tc>
      </w:tr>
      <w:tr w:rsidR="00E666EC" w:rsidRPr="00C72BB3" w14:paraId="3D8D8189" w14:textId="77777777" w:rsidTr="00C3158B">
        <w:trPr>
          <w:trHeight w:val="160"/>
        </w:trPr>
        <w:tc>
          <w:tcPr>
            <w:tcW w:w="1214" w:type="pct"/>
          </w:tcPr>
          <w:p w14:paraId="4D682427" w14:textId="77777777" w:rsidR="00E666EC" w:rsidRPr="00C72BB3" w:rsidDel="00430217" w:rsidRDefault="00E666EC" w:rsidP="00E666EC">
            <w:pPr>
              <w:spacing w:after="120"/>
              <w:rPr>
                <w:rFonts w:eastAsia="Calibri" w:cs="Times New Roman"/>
                <w:color w:val="000000" w:themeColor="text1"/>
                <w:sz w:val="18"/>
                <w:szCs w:val="18"/>
                <w:lang w:val="en-GB"/>
              </w:rPr>
            </w:pPr>
          </w:p>
        </w:tc>
        <w:tc>
          <w:tcPr>
            <w:tcW w:w="3786" w:type="pct"/>
          </w:tcPr>
          <w:p w14:paraId="2F3FCC4D" w14:textId="54596647" w:rsidR="00E666EC" w:rsidRPr="00C72BB3" w:rsidRDefault="00E666EC" w:rsidP="00E666EC">
            <w:pPr>
              <w:pStyle w:val="ListParagraph"/>
              <w:numPr>
                <w:ilvl w:val="0"/>
                <w:numId w:val="31"/>
              </w:numPr>
              <w:spacing w:after="120" w:line="260" w:lineRule="exact"/>
              <w:rPr>
                <w:rFonts w:eastAsia="Calibri" w:cs="Times New Roman"/>
                <w:color w:val="000000" w:themeColor="text1"/>
                <w:lang w:val="en-GB"/>
              </w:rPr>
            </w:pPr>
            <w:r w:rsidRPr="00C72BB3">
              <w:rPr>
                <w:rFonts w:cs="Times New Roman"/>
                <w:color w:val="000000" w:themeColor="text1"/>
                <w:szCs w:val="24"/>
              </w:rPr>
              <w:t xml:space="preserve">software-based, the holder of the private key shall ensure that the computer system in </w:t>
            </w:r>
            <w:r w:rsidRPr="00C72BB3">
              <w:rPr>
                <w:rFonts w:cs="Times New Roman"/>
                <w:color w:val="000000" w:themeColor="text1"/>
                <w:szCs w:val="24"/>
              </w:rPr>
              <w:lastRenderedPageBreak/>
              <w:t xml:space="preserve">which the private key is stored is reasonably secure. </w:t>
            </w:r>
          </w:p>
        </w:tc>
      </w:tr>
      <w:tr w:rsidR="00E666EC" w:rsidRPr="00C72BB3" w14:paraId="6DF5D08F" w14:textId="77777777" w:rsidTr="00C3158B">
        <w:trPr>
          <w:trHeight w:val="160"/>
        </w:trPr>
        <w:tc>
          <w:tcPr>
            <w:tcW w:w="1214" w:type="pct"/>
          </w:tcPr>
          <w:p w14:paraId="798040E9" w14:textId="77777777" w:rsidR="00E666EC" w:rsidRPr="00C72BB3" w:rsidDel="00430217" w:rsidRDefault="00E666EC" w:rsidP="00E666EC">
            <w:pPr>
              <w:spacing w:after="120"/>
              <w:rPr>
                <w:rFonts w:eastAsia="Calibri" w:cs="Times New Roman"/>
                <w:color w:val="000000" w:themeColor="text1"/>
                <w:sz w:val="18"/>
                <w:szCs w:val="18"/>
                <w:lang w:val="en-GB"/>
              </w:rPr>
            </w:pPr>
          </w:p>
        </w:tc>
        <w:tc>
          <w:tcPr>
            <w:tcW w:w="3786" w:type="pct"/>
          </w:tcPr>
          <w:p w14:paraId="48472F7E" w14:textId="32822C54" w:rsidR="00F966AB" w:rsidRPr="00C72BB3" w:rsidRDefault="00E666EC" w:rsidP="00183451">
            <w:pPr>
              <w:spacing w:after="120" w:line="260" w:lineRule="exact"/>
              <w:ind w:firstLine="302"/>
              <w:rPr>
                <w:rFonts w:eastAsia="Calibri" w:cs="Times New Roman"/>
                <w:color w:val="000000" w:themeColor="text1"/>
                <w:lang w:val="en-GB"/>
              </w:rPr>
            </w:pPr>
            <w:r w:rsidRPr="00C72BB3">
              <w:rPr>
                <w:rFonts w:cs="Times New Roman"/>
                <w:color w:val="000000" w:themeColor="text1"/>
              </w:rPr>
              <w:t xml:space="preserve">(3) </w:t>
            </w:r>
            <w:r w:rsidR="00946E53">
              <w:rPr>
                <w:rFonts w:cs="Times New Roman"/>
                <w:color w:val="000000" w:themeColor="text1"/>
              </w:rPr>
              <w:t>P</w:t>
            </w:r>
            <w:r w:rsidRPr="00C72BB3">
              <w:rPr>
                <w:rFonts w:cs="Times New Roman"/>
                <w:color w:val="000000" w:themeColor="text1"/>
              </w:rPr>
              <w:t>ersonal identification numbers</w:t>
            </w:r>
            <w:r w:rsidR="00ED2EE5">
              <w:rPr>
                <w:rFonts w:cs="Times New Roman"/>
                <w:color w:val="000000" w:themeColor="text1"/>
              </w:rPr>
              <w:t xml:space="preserve">, </w:t>
            </w:r>
            <w:r w:rsidR="00ED2EE5" w:rsidRPr="00ED2EE5">
              <w:rPr>
                <w:rFonts w:cs="Times New Roman"/>
                <w:color w:val="000000" w:themeColor="text1"/>
              </w:rPr>
              <w:t>passwords or other credentials used for access to a private key together with the data storage medium for the private key shall be kept secret and protected against unauthorised disclosure.</w:t>
            </w:r>
            <w:r w:rsidR="00ED2EE5">
              <w:rPr>
                <w:rFonts w:cs="Times New Roman"/>
                <w:color w:val="000000" w:themeColor="text1"/>
              </w:rPr>
              <w:t xml:space="preserve"> </w:t>
            </w:r>
          </w:p>
        </w:tc>
      </w:tr>
      <w:tr w:rsidR="00E666EC" w:rsidRPr="00C72BB3" w14:paraId="08DBBACF" w14:textId="77777777" w:rsidTr="00C3158B">
        <w:trPr>
          <w:trHeight w:val="160"/>
        </w:trPr>
        <w:tc>
          <w:tcPr>
            <w:tcW w:w="1214" w:type="pct"/>
          </w:tcPr>
          <w:p w14:paraId="58BCA7CF" w14:textId="479E8ECF" w:rsidR="00E666EC" w:rsidRPr="00C72BB3" w:rsidDel="00430217" w:rsidRDefault="00E666EC" w:rsidP="00E666EC">
            <w:pPr>
              <w:spacing w:after="120"/>
              <w:jc w:val="left"/>
              <w:rPr>
                <w:rFonts w:eastAsia="Calibri" w:cs="Times New Roman"/>
                <w:sz w:val="18"/>
                <w:szCs w:val="18"/>
                <w:lang w:val="en-GB"/>
              </w:rPr>
            </w:pPr>
            <w:r w:rsidRPr="00C72BB3">
              <w:rPr>
                <w:rFonts w:eastAsia="Calibri" w:cs="Times New Roman"/>
                <w:sz w:val="18"/>
                <w:szCs w:val="18"/>
                <w:lang w:val="en-GB"/>
              </w:rPr>
              <w:t>Disposal of key pairs.</w:t>
            </w:r>
          </w:p>
        </w:tc>
        <w:tc>
          <w:tcPr>
            <w:tcW w:w="3786" w:type="pct"/>
          </w:tcPr>
          <w:p w14:paraId="587E85B1" w14:textId="6258E6B3" w:rsidR="00E666EC" w:rsidRPr="00C72BB3" w:rsidRDefault="00E666EC" w:rsidP="00E666EC">
            <w:pPr>
              <w:numPr>
                <w:ilvl w:val="0"/>
                <w:numId w:val="1"/>
              </w:numPr>
              <w:spacing w:after="120" w:line="260" w:lineRule="exact"/>
              <w:ind w:left="40" w:firstLine="361"/>
              <w:rPr>
                <w:rFonts w:eastAsia="Calibri" w:cs="Times New Roman"/>
                <w:color w:val="000000" w:themeColor="text1"/>
                <w:lang w:val="en-GB"/>
              </w:rPr>
            </w:pPr>
            <w:r w:rsidRPr="00C72BB3">
              <w:rPr>
                <w:rFonts w:cs="Times New Roman"/>
                <w:color w:val="000000" w:themeColor="text1"/>
                <w:szCs w:val="24"/>
              </w:rPr>
              <w:t xml:space="preserve">(1) </w:t>
            </w:r>
            <w:r w:rsidR="00946E53">
              <w:rPr>
                <w:rFonts w:cs="Times New Roman"/>
                <w:color w:val="000000" w:themeColor="text1"/>
                <w:szCs w:val="24"/>
              </w:rPr>
              <w:t xml:space="preserve">Where </w:t>
            </w:r>
            <w:r w:rsidRPr="00C72BB3">
              <w:rPr>
                <w:rFonts w:cs="Times New Roman"/>
                <w:color w:val="000000" w:themeColor="text1"/>
                <w:szCs w:val="24"/>
              </w:rPr>
              <w:t>a key pair is no longer in use</w:t>
            </w:r>
            <w:r w:rsidR="00946E53">
              <w:rPr>
                <w:rFonts w:cs="Times New Roman"/>
                <w:color w:val="000000" w:themeColor="text1"/>
                <w:szCs w:val="24"/>
              </w:rPr>
              <w:t>,</w:t>
            </w:r>
            <w:r w:rsidRPr="00C72BB3">
              <w:rPr>
                <w:rFonts w:cs="Times New Roman"/>
                <w:color w:val="000000" w:themeColor="text1"/>
                <w:szCs w:val="24"/>
              </w:rPr>
              <w:t xml:space="preserve"> </w:t>
            </w:r>
            <w:r w:rsidR="00946E53">
              <w:rPr>
                <w:rFonts w:cs="Times New Roman"/>
                <w:color w:val="000000" w:themeColor="text1"/>
                <w:szCs w:val="24"/>
              </w:rPr>
              <w:t xml:space="preserve">is not intended </w:t>
            </w:r>
            <w:r w:rsidRPr="00C72BB3">
              <w:rPr>
                <w:rFonts w:cs="Times New Roman"/>
                <w:color w:val="000000" w:themeColor="text1"/>
                <w:szCs w:val="24"/>
              </w:rPr>
              <w:t>to be used, or the private key of the key pair is compromised, the holder of the key pair shall dispose it in a secure manner</w:t>
            </w:r>
            <w:r w:rsidR="00946E53">
              <w:rPr>
                <w:rFonts w:cs="Times New Roman"/>
                <w:color w:val="000000" w:themeColor="text1"/>
                <w:szCs w:val="24"/>
              </w:rPr>
              <w:t>.</w:t>
            </w:r>
          </w:p>
        </w:tc>
      </w:tr>
      <w:tr w:rsidR="00946E53" w:rsidRPr="00C72BB3" w14:paraId="48FB74CE" w14:textId="77777777" w:rsidTr="00C3158B">
        <w:trPr>
          <w:trHeight w:val="160"/>
        </w:trPr>
        <w:tc>
          <w:tcPr>
            <w:tcW w:w="1214" w:type="pct"/>
          </w:tcPr>
          <w:p w14:paraId="3150940E" w14:textId="77777777" w:rsidR="00946E53" w:rsidRPr="00C72BB3" w:rsidRDefault="00946E53" w:rsidP="00E666EC">
            <w:pPr>
              <w:spacing w:after="120"/>
              <w:rPr>
                <w:rFonts w:eastAsia="Calibri" w:cs="Times New Roman"/>
                <w:sz w:val="18"/>
                <w:szCs w:val="18"/>
                <w:lang w:val="en-GB"/>
              </w:rPr>
            </w:pPr>
          </w:p>
        </w:tc>
        <w:tc>
          <w:tcPr>
            <w:tcW w:w="3786" w:type="pct"/>
          </w:tcPr>
          <w:p w14:paraId="7B4CB652" w14:textId="212E1866" w:rsidR="00946E53" w:rsidRPr="00C72BB3" w:rsidRDefault="00946E53" w:rsidP="00183451">
            <w:pPr>
              <w:spacing w:after="120" w:line="260" w:lineRule="exact"/>
              <w:rPr>
                <w:rFonts w:cs="Times New Roman"/>
                <w:color w:val="000000" w:themeColor="text1"/>
              </w:rPr>
            </w:pPr>
            <w:r>
              <w:rPr>
                <w:rFonts w:cs="Times New Roman"/>
                <w:color w:val="000000" w:themeColor="text1"/>
              </w:rPr>
              <w:t xml:space="preserve">      </w:t>
            </w:r>
            <w:r w:rsidRPr="00946E53">
              <w:rPr>
                <w:rFonts w:cs="Times New Roman"/>
                <w:color w:val="000000" w:themeColor="text1"/>
              </w:rPr>
              <w:t>(2) Secure disposal under subregulation (1) may include destruction or such other method as ensures that the private key cannot be recovered or used.</w:t>
            </w:r>
          </w:p>
        </w:tc>
      </w:tr>
      <w:tr w:rsidR="00E666EC" w:rsidRPr="00C72BB3" w14:paraId="6FC8D165" w14:textId="77777777" w:rsidTr="00C3158B">
        <w:trPr>
          <w:trHeight w:val="160"/>
        </w:trPr>
        <w:tc>
          <w:tcPr>
            <w:tcW w:w="1214" w:type="pct"/>
          </w:tcPr>
          <w:p w14:paraId="23E7311E" w14:textId="77777777" w:rsidR="00E666EC" w:rsidRPr="00C72BB3" w:rsidDel="00430217" w:rsidRDefault="00E666EC" w:rsidP="00E666EC">
            <w:pPr>
              <w:spacing w:after="120"/>
              <w:jc w:val="left"/>
              <w:rPr>
                <w:rFonts w:eastAsia="Calibri" w:cs="Times New Roman"/>
                <w:color w:val="000000" w:themeColor="text1"/>
                <w:sz w:val="18"/>
                <w:szCs w:val="18"/>
                <w:lang w:val="en-GB"/>
              </w:rPr>
            </w:pPr>
          </w:p>
        </w:tc>
        <w:tc>
          <w:tcPr>
            <w:tcW w:w="3786" w:type="pct"/>
          </w:tcPr>
          <w:p w14:paraId="7754157A" w14:textId="0FBB30BF" w:rsidR="00E666EC" w:rsidRPr="00C72BB3" w:rsidRDefault="00E666EC" w:rsidP="00E666EC">
            <w:pPr>
              <w:spacing w:after="120" w:line="260" w:lineRule="exact"/>
              <w:ind w:firstLine="302"/>
              <w:rPr>
                <w:rFonts w:eastAsia="Calibri" w:cs="Times New Roman"/>
                <w:color w:val="000000" w:themeColor="text1"/>
                <w:lang w:val="en-GB"/>
              </w:rPr>
            </w:pPr>
            <w:r w:rsidRPr="00C72BB3">
              <w:rPr>
                <w:rFonts w:cs="Times New Roman"/>
                <w:color w:val="000000" w:themeColor="text1"/>
              </w:rPr>
              <w:t>(</w:t>
            </w:r>
            <w:r w:rsidR="00946E53">
              <w:rPr>
                <w:rFonts w:cs="Times New Roman"/>
                <w:color w:val="000000" w:themeColor="text1"/>
              </w:rPr>
              <w:t>3</w:t>
            </w:r>
            <w:r w:rsidRPr="00C72BB3">
              <w:rPr>
                <w:rFonts w:cs="Times New Roman"/>
                <w:color w:val="000000" w:themeColor="text1"/>
              </w:rPr>
              <w:t xml:space="preserve">) </w:t>
            </w:r>
            <w:r w:rsidR="00946E53">
              <w:rPr>
                <w:rFonts w:cs="Times New Roman"/>
                <w:color w:val="000000" w:themeColor="text1"/>
              </w:rPr>
              <w:t xml:space="preserve">Despite </w:t>
            </w:r>
            <w:r w:rsidR="00C72BB3" w:rsidRPr="00C72BB3">
              <w:rPr>
                <w:rFonts w:cs="Times New Roman"/>
                <w:color w:val="000000" w:themeColor="text1"/>
              </w:rPr>
              <w:t>sub regulation</w:t>
            </w:r>
            <w:r w:rsidRPr="00C72BB3">
              <w:rPr>
                <w:rFonts w:cs="Times New Roman"/>
                <w:color w:val="000000" w:themeColor="text1"/>
              </w:rPr>
              <w:t xml:space="preserve"> (1), </w:t>
            </w:r>
            <w:r w:rsidR="00946E53">
              <w:rPr>
                <w:rFonts w:cs="Times New Roman"/>
                <w:color w:val="000000" w:themeColor="text1"/>
              </w:rPr>
              <w:t xml:space="preserve">where </w:t>
            </w:r>
            <w:r w:rsidRPr="00C72BB3">
              <w:rPr>
                <w:rFonts w:cs="Times New Roman"/>
                <w:color w:val="000000" w:themeColor="text1"/>
              </w:rPr>
              <w:t>the holder intends to retain a key pair that is no longer in use or to be used, or that has been compromised, the holder of the key pair shall ensure that it is stored in a reasonably secure method</w:t>
            </w:r>
            <w:r w:rsidR="00C21210">
              <w:rPr>
                <w:rFonts w:cs="Times New Roman"/>
                <w:color w:val="000000" w:themeColor="text1"/>
              </w:rPr>
              <w:t xml:space="preserve"> </w:t>
            </w:r>
            <w:r w:rsidR="00C21210" w:rsidRPr="00C21210">
              <w:rPr>
                <w:rFonts w:cs="Times New Roman"/>
                <w:color w:val="000000" w:themeColor="text1"/>
              </w:rPr>
              <w:t>and is not used for any electronic certification purpose</w:t>
            </w:r>
            <w:r w:rsidRPr="00C72BB3">
              <w:rPr>
                <w:rFonts w:cs="Times New Roman"/>
                <w:color w:val="000000" w:themeColor="text1"/>
              </w:rPr>
              <w:t>.</w:t>
            </w:r>
          </w:p>
        </w:tc>
      </w:tr>
      <w:tr w:rsidR="00E666EC" w:rsidRPr="00C72BB3" w14:paraId="2F1E1F35" w14:textId="77777777" w:rsidTr="00C3158B">
        <w:trPr>
          <w:trHeight w:val="160"/>
        </w:trPr>
        <w:tc>
          <w:tcPr>
            <w:tcW w:w="1214" w:type="pct"/>
          </w:tcPr>
          <w:p w14:paraId="63242FE8" w14:textId="77777777" w:rsidR="00E666EC" w:rsidRPr="00C72BB3" w:rsidDel="00430217" w:rsidRDefault="00E666EC" w:rsidP="00E666EC">
            <w:pPr>
              <w:spacing w:after="120"/>
              <w:rPr>
                <w:rFonts w:eastAsia="Calibri" w:cs="Times New Roman"/>
                <w:color w:val="000000" w:themeColor="text1"/>
                <w:sz w:val="18"/>
                <w:szCs w:val="18"/>
                <w:lang w:val="en-GB"/>
              </w:rPr>
            </w:pPr>
          </w:p>
        </w:tc>
        <w:tc>
          <w:tcPr>
            <w:tcW w:w="3786" w:type="pct"/>
          </w:tcPr>
          <w:p w14:paraId="7E4EC665" w14:textId="4C092A40" w:rsidR="00E666EC" w:rsidRPr="00C72BB3" w:rsidRDefault="00E666EC" w:rsidP="00BC6B15">
            <w:pPr>
              <w:spacing w:after="120" w:line="260" w:lineRule="exact"/>
              <w:ind w:firstLine="302"/>
              <w:jc w:val="center"/>
              <w:rPr>
                <w:rFonts w:cs="Times New Roman"/>
                <w:color w:val="000000" w:themeColor="text1"/>
              </w:rPr>
            </w:pPr>
            <w:r w:rsidRPr="00C72BB3">
              <w:rPr>
                <w:rFonts w:cs="Times New Roman"/>
                <w:b/>
                <w:bCs/>
              </w:rPr>
              <w:t>PART III—RECOGNITION OF FOREIGN ELECTRONIC CERTIFICATION SERVICE PROVIDERS</w:t>
            </w:r>
          </w:p>
        </w:tc>
      </w:tr>
      <w:tr w:rsidR="00E666EC" w:rsidRPr="00C72BB3" w14:paraId="26A2C606" w14:textId="77777777" w:rsidTr="00C3158B">
        <w:trPr>
          <w:trHeight w:val="160"/>
        </w:trPr>
        <w:tc>
          <w:tcPr>
            <w:tcW w:w="1214" w:type="pct"/>
          </w:tcPr>
          <w:p w14:paraId="362F80A5" w14:textId="386F5794" w:rsidR="00E666EC" w:rsidRPr="00C72BB3" w:rsidDel="00430217" w:rsidRDefault="00E666EC" w:rsidP="00E666EC">
            <w:pPr>
              <w:spacing w:after="120"/>
              <w:jc w:val="left"/>
              <w:rPr>
                <w:rFonts w:eastAsia="Calibri" w:cs="Times New Roman"/>
                <w:color w:val="000000" w:themeColor="text1"/>
                <w:sz w:val="18"/>
                <w:szCs w:val="18"/>
                <w:lang w:val="en-GB"/>
              </w:rPr>
            </w:pPr>
            <w:r w:rsidRPr="00C72BB3">
              <w:rPr>
                <w:rFonts w:cs="Times New Roman"/>
                <w:bCs/>
                <w:sz w:val="18"/>
                <w:szCs w:val="18"/>
              </w:rPr>
              <w:t>Criteria for recognition of foreign electronic certification service providers.</w:t>
            </w:r>
          </w:p>
        </w:tc>
        <w:tc>
          <w:tcPr>
            <w:tcW w:w="3786" w:type="pct"/>
          </w:tcPr>
          <w:p w14:paraId="576707CA" w14:textId="2AB07984" w:rsidR="00E666EC" w:rsidRPr="00C72BB3" w:rsidRDefault="00E666EC" w:rsidP="00E666EC">
            <w:pPr>
              <w:numPr>
                <w:ilvl w:val="0"/>
                <w:numId w:val="1"/>
              </w:numPr>
              <w:spacing w:after="120" w:line="260" w:lineRule="exact"/>
              <w:ind w:left="40" w:firstLine="361"/>
              <w:rPr>
                <w:rFonts w:eastAsia="Calibri" w:cs="Times New Roman"/>
                <w:color w:val="000000" w:themeColor="text1"/>
                <w:lang w:val="en-GB"/>
              </w:rPr>
            </w:pPr>
            <w:r w:rsidRPr="00C72BB3">
              <w:rPr>
                <w:rFonts w:cs="Times New Roman"/>
                <w:color w:val="000000" w:themeColor="text1"/>
                <w:szCs w:val="24"/>
              </w:rPr>
              <w:t>The Authority may recognize a foreign electronic certification service provider for the purposes of these Regulations, where the provider—</w:t>
            </w:r>
          </w:p>
        </w:tc>
      </w:tr>
      <w:tr w:rsidR="00E666EC" w:rsidRPr="00C72BB3" w14:paraId="3FA3E7E6" w14:textId="77777777" w:rsidTr="00C3158B">
        <w:trPr>
          <w:trHeight w:val="160"/>
        </w:trPr>
        <w:tc>
          <w:tcPr>
            <w:tcW w:w="1214" w:type="pct"/>
          </w:tcPr>
          <w:p w14:paraId="14B1C8BB" w14:textId="77777777" w:rsidR="00E666EC" w:rsidRPr="00C72BB3" w:rsidDel="00430217" w:rsidRDefault="00E666EC" w:rsidP="00E666EC">
            <w:pPr>
              <w:spacing w:after="120"/>
              <w:jc w:val="left"/>
              <w:rPr>
                <w:rFonts w:eastAsia="Calibri" w:cs="Times New Roman"/>
                <w:color w:val="000000" w:themeColor="text1"/>
                <w:sz w:val="18"/>
                <w:szCs w:val="18"/>
                <w:lang w:val="en-GB"/>
              </w:rPr>
            </w:pPr>
          </w:p>
        </w:tc>
        <w:tc>
          <w:tcPr>
            <w:tcW w:w="3786" w:type="pct"/>
          </w:tcPr>
          <w:p w14:paraId="036E75A5" w14:textId="2993BB13" w:rsidR="00E666EC" w:rsidRPr="00C72BB3" w:rsidRDefault="00E666EC" w:rsidP="00E666EC">
            <w:pPr>
              <w:pStyle w:val="ListParagraph"/>
              <w:numPr>
                <w:ilvl w:val="0"/>
                <w:numId w:val="32"/>
              </w:numPr>
              <w:spacing w:after="120" w:line="260" w:lineRule="exact"/>
              <w:rPr>
                <w:rFonts w:eastAsia="Calibri" w:cs="Times New Roman"/>
                <w:color w:val="000000" w:themeColor="text1"/>
                <w:lang w:val="en-GB"/>
              </w:rPr>
            </w:pPr>
            <w:r w:rsidRPr="00C72BB3">
              <w:rPr>
                <w:rFonts w:cs="Times New Roman"/>
                <w:color w:val="000000" w:themeColor="text1"/>
              </w:rPr>
              <w:t>is duly licensed or authorized by</w:t>
            </w:r>
            <w:r w:rsidR="00ED2EE5">
              <w:rPr>
                <w:rFonts w:cs="Times New Roman"/>
                <w:color w:val="000000" w:themeColor="text1"/>
              </w:rPr>
              <w:t xml:space="preserve"> a competent</w:t>
            </w:r>
            <w:r w:rsidRPr="00C72BB3">
              <w:rPr>
                <w:rFonts w:cs="Times New Roman"/>
                <w:color w:val="000000" w:themeColor="text1"/>
              </w:rPr>
              <w:t xml:space="preserve"> authority to issue electronic certification services in the country</w:t>
            </w:r>
            <w:r w:rsidR="00C21210">
              <w:rPr>
                <w:rFonts w:cs="Times New Roman"/>
                <w:color w:val="000000" w:themeColor="text1"/>
              </w:rPr>
              <w:t xml:space="preserve"> of origin</w:t>
            </w:r>
            <w:r w:rsidRPr="00C72BB3">
              <w:rPr>
                <w:rFonts w:cs="Times New Roman"/>
                <w:color w:val="000000" w:themeColor="text1"/>
              </w:rPr>
              <w:t>;</w:t>
            </w:r>
          </w:p>
        </w:tc>
      </w:tr>
      <w:tr w:rsidR="00E666EC" w:rsidRPr="00C72BB3" w14:paraId="70B21ABC" w14:textId="77777777" w:rsidTr="00C3158B">
        <w:trPr>
          <w:trHeight w:val="160"/>
        </w:trPr>
        <w:tc>
          <w:tcPr>
            <w:tcW w:w="1214" w:type="pct"/>
          </w:tcPr>
          <w:p w14:paraId="1E0E8746" w14:textId="77777777" w:rsidR="00E666EC" w:rsidRPr="00C72BB3" w:rsidDel="00430217" w:rsidRDefault="00E666EC" w:rsidP="00E666EC">
            <w:pPr>
              <w:spacing w:after="120"/>
              <w:rPr>
                <w:rFonts w:eastAsia="Calibri" w:cs="Times New Roman"/>
                <w:color w:val="000000" w:themeColor="text1"/>
                <w:sz w:val="18"/>
                <w:szCs w:val="18"/>
                <w:lang w:val="en-GB"/>
              </w:rPr>
            </w:pPr>
          </w:p>
        </w:tc>
        <w:tc>
          <w:tcPr>
            <w:tcW w:w="3786" w:type="pct"/>
          </w:tcPr>
          <w:p w14:paraId="2E6841D3" w14:textId="1D1E5CFF" w:rsidR="00E666EC" w:rsidRPr="00C72BB3" w:rsidRDefault="00C21210" w:rsidP="00E666EC">
            <w:pPr>
              <w:pStyle w:val="ListParagraph"/>
              <w:numPr>
                <w:ilvl w:val="0"/>
                <w:numId w:val="32"/>
              </w:numPr>
              <w:spacing w:after="120" w:line="260" w:lineRule="exact"/>
              <w:rPr>
                <w:rFonts w:eastAsia="Calibri" w:cs="Times New Roman"/>
                <w:color w:val="000000" w:themeColor="text1"/>
                <w:lang w:val="en-GB"/>
              </w:rPr>
            </w:pPr>
            <w:r w:rsidRPr="00C21210">
              <w:rPr>
                <w:rFonts w:cs="Times New Roman"/>
                <w:color w:val="000000" w:themeColor="text1"/>
                <w:szCs w:val="24"/>
              </w:rPr>
              <w:t>demonstrates compliance with requirements equivalent to those prescribed under the Act and these Regulations, including applicable technical and security standards;</w:t>
            </w:r>
            <w:r>
              <w:rPr>
                <w:rFonts w:cs="Times New Roman"/>
                <w:color w:val="000000" w:themeColor="text1"/>
                <w:szCs w:val="24"/>
              </w:rPr>
              <w:t xml:space="preserve"> </w:t>
            </w:r>
          </w:p>
        </w:tc>
      </w:tr>
      <w:tr w:rsidR="00E666EC" w:rsidRPr="00C72BB3" w14:paraId="468B27AF" w14:textId="77777777" w:rsidTr="00C3158B">
        <w:trPr>
          <w:trHeight w:val="160"/>
        </w:trPr>
        <w:tc>
          <w:tcPr>
            <w:tcW w:w="1214" w:type="pct"/>
          </w:tcPr>
          <w:p w14:paraId="06033089" w14:textId="77777777" w:rsidR="00E666EC" w:rsidRPr="00C72BB3" w:rsidDel="00430217" w:rsidRDefault="00E666EC" w:rsidP="00E666EC">
            <w:pPr>
              <w:spacing w:after="120"/>
              <w:jc w:val="left"/>
              <w:rPr>
                <w:rFonts w:eastAsia="Calibri" w:cs="Times New Roman"/>
                <w:color w:val="000000" w:themeColor="text1"/>
                <w:sz w:val="18"/>
                <w:szCs w:val="18"/>
                <w:lang w:val="en-GB"/>
              </w:rPr>
            </w:pPr>
          </w:p>
        </w:tc>
        <w:tc>
          <w:tcPr>
            <w:tcW w:w="3786" w:type="pct"/>
          </w:tcPr>
          <w:p w14:paraId="4369A27B" w14:textId="0CC057AA" w:rsidR="00F966AB" w:rsidRPr="00996028" w:rsidRDefault="00E666EC" w:rsidP="00996028">
            <w:pPr>
              <w:pStyle w:val="ListParagraph"/>
              <w:numPr>
                <w:ilvl w:val="0"/>
                <w:numId w:val="32"/>
              </w:numPr>
              <w:spacing w:after="120" w:line="260" w:lineRule="exact"/>
              <w:rPr>
                <w:rFonts w:eastAsia="Calibri" w:cs="Times New Roman"/>
                <w:color w:val="000000" w:themeColor="text1"/>
                <w:lang w:val="en-GB"/>
              </w:rPr>
            </w:pPr>
            <w:r w:rsidRPr="00C72BB3">
              <w:rPr>
                <w:rFonts w:cs="Times New Roman"/>
                <w:color w:val="000000" w:themeColor="text1"/>
                <w:szCs w:val="24"/>
              </w:rPr>
              <w:t xml:space="preserve">has </w:t>
            </w:r>
            <w:r w:rsidR="00C21210" w:rsidRPr="00C21210">
              <w:rPr>
                <w:rFonts w:cs="Times New Roman"/>
                <w:color w:val="000000" w:themeColor="text1"/>
                <w:szCs w:val="24"/>
              </w:rPr>
              <w:t>established a local presence in Kenya, including a duly appointed local agent.</w:t>
            </w:r>
            <w:r w:rsidR="00C21210">
              <w:rPr>
                <w:rFonts w:cs="Times New Roman"/>
                <w:color w:val="000000" w:themeColor="text1"/>
                <w:szCs w:val="24"/>
              </w:rPr>
              <w:t xml:space="preserve"> </w:t>
            </w:r>
          </w:p>
        </w:tc>
      </w:tr>
      <w:tr w:rsidR="00E666EC" w:rsidRPr="00C72BB3" w14:paraId="473BFF14" w14:textId="77777777" w:rsidTr="00C3158B">
        <w:trPr>
          <w:trHeight w:val="160"/>
        </w:trPr>
        <w:tc>
          <w:tcPr>
            <w:tcW w:w="1214" w:type="pct"/>
          </w:tcPr>
          <w:p w14:paraId="2782FE36" w14:textId="2240C3A1" w:rsidR="00E666EC" w:rsidRPr="00C72BB3" w:rsidDel="00430217" w:rsidRDefault="00E666EC" w:rsidP="00E666EC">
            <w:pPr>
              <w:spacing w:after="120"/>
              <w:jc w:val="left"/>
              <w:rPr>
                <w:rFonts w:eastAsia="Calibri" w:cs="Times New Roman"/>
                <w:sz w:val="18"/>
                <w:szCs w:val="18"/>
                <w:lang w:val="en-GB"/>
              </w:rPr>
            </w:pPr>
            <w:r w:rsidRPr="00C72BB3">
              <w:rPr>
                <w:rFonts w:eastAsia="Calibri" w:cs="Times New Roman"/>
                <w:sz w:val="18"/>
                <w:szCs w:val="18"/>
                <w:lang w:val="en-GB"/>
              </w:rPr>
              <w:t>Application for recognition.</w:t>
            </w:r>
          </w:p>
        </w:tc>
        <w:tc>
          <w:tcPr>
            <w:tcW w:w="3786" w:type="pct"/>
          </w:tcPr>
          <w:p w14:paraId="675F1F2D" w14:textId="14CA8508" w:rsidR="00E666EC" w:rsidRPr="002E2BD0" w:rsidRDefault="00E666EC" w:rsidP="002E2BD0">
            <w:pPr>
              <w:numPr>
                <w:ilvl w:val="0"/>
                <w:numId w:val="1"/>
              </w:numPr>
              <w:spacing w:after="120" w:line="260" w:lineRule="exact"/>
              <w:ind w:left="40" w:firstLine="361"/>
              <w:rPr>
                <w:rFonts w:cs="Times New Roman"/>
                <w:color w:val="000000" w:themeColor="text1"/>
              </w:rPr>
            </w:pPr>
            <w:r w:rsidRPr="00C72BB3">
              <w:rPr>
                <w:rFonts w:cs="Times New Roman"/>
                <w:color w:val="000000" w:themeColor="text1"/>
                <w:szCs w:val="24"/>
              </w:rPr>
              <w:t xml:space="preserve">(1) </w:t>
            </w:r>
            <w:r w:rsidRPr="00C72BB3">
              <w:rPr>
                <w:rFonts w:cs="Times New Roman"/>
                <w:color w:val="000000" w:themeColor="text1"/>
                <w:kern w:val="2"/>
                <w:szCs w:val="24"/>
                <w14:ligatures w14:val="standardContextual"/>
              </w:rPr>
              <w:t xml:space="preserve">A foreign electronic certification service provider </w:t>
            </w:r>
            <w:r w:rsidR="00C21210">
              <w:rPr>
                <w:rFonts w:cs="Times New Roman"/>
                <w:color w:val="000000" w:themeColor="text1"/>
                <w:kern w:val="2"/>
                <w:szCs w:val="24"/>
                <w14:ligatures w14:val="standardContextual"/>
              </w:rPr>
              <w:t xml:space="preserve">seeking recognition </w:t>
            </w:r>
            <w:r w:rsidRPr="00C72BB3">
              <w:rPr>
                <w:rFonts w:cs="Times New Roman"/>
                <w:color w:val="000000" w:themeColor="text1"/>
                <w:kern w:val="2"/>
                <w:szCs w:val="24"/>
                <w14:ligatures w14:val="standardContextual"/>
              </w:rPr>
              <w:t>shall</w:t>
            </w:r>
            <w:r w:rsidR="002E2BD0">
              <w:rPr>
                <w:rFonts w:cs="Times New Roman"/>
                <w:color w:val="000000" w:themeColor="text1"/>
                <w:kern w:val="2"/>
                <w:szCs w:val="24"/>
                <w14:ligatures w14:val="standardContextual"/>
              </w:rPr>
              <w:t xml:space="preserve"> </w:t>
            </w:r>
            <w:r w:rsidR="00C21210">
              <w:rPr>
                <w:rFonts w:cs="Times New Roman"/>
                <w:color w:val="000000" w:themeColor="text1"/>
                <w:kern w:val="2"/>
                <w:szCs w:val="24"/>
                <w14:ligatures w14:val="standardContextual"/>
              </w:rPr>
              <w:t xml:space="preserve">apply to the </w:t>
            </w:r>
            <w:r w:rsidR="00C21210">
              <w:rPr>
                <w:rFonts w:cs="Times New Roman"/>
                <w:color w:val="000000" w:themeColor="text1"/>
                <w:kern w:val="2"/>
                <w:szCs w:val="24"/>
                <w14:ligatures w14:val="standardContextual"/>
              </w:rPr>
              <w:lastRenderedPageBreak/>
              <w:t xml:space="preserve">Authority </w:t>
            </w:r>
            <w:r w:rsidR="002E2BD0" w:rsidRPr="002E2BD0">
              <w:rPr>
                <w:rFonts w:cs="Times New Roman"/>
                <w:color w:val="000000" w:themeColor="text1"/>
              </w:rPr>
              <w:t xml:space="preserve">in the </w:t>
            </w:r>
            <w:r w:rsidR="00C21210">
              <w:rPr>
                <w:rFonts w:cs="Times New Roman"/>
                <w:color w:val="000000" w:themeColor="text1"/>
              </w:rPr>
              <w:t xml:space="preserve">manner </w:t>
            </w:r>
            <w:r w:rsidR="002E2BD0" w:rsidRPr="002E2BD0">
              <w:rPr>
                <w:rFonts w:cs="Times New Roman"/>
                <w:color w:val="000000" w:themeColor="text1"/>
              </w:rPr>
              <w:t>specified in the Kenya Information and Communication (General Licensing) Regulations, 202</w:t>
            </w:r>
            <w:r w:rsidR="00C21210">
              <w:rPr>
                <w:rFonts w:cs="Times New Roman"/>
                <w:color w:val="000000" w:themeColor="text1"/>
              </w:rPr>
              <w:t>6</w:t>
            </w:r>
            <w:r w:rsidR="002E2BD0">
              <w:rPr>
                <w:rFonts w:cs="Times New Roman"/>
                <w:color w:val="000000" w:themeColor="text1"/>
              </w:rPr>
              <w:t xml:space="preserve"> </w:t>
            </w:r>
            <w:r w:rsidRPr="002E2BD0">
              <w:rPr>
                <w:rFonts w:cs="Times New Roman"/>
                <w:color w:val="000000" w:themeColor="text1"/>
                <w:kern w:val="2"/>
                <w:szCs w:val="24"/>
                <w14:ligatures w14:val="standardContextual"/>
              </w:rPr>
              <w:t xml:space="preserve">and shall pay the </w:t>
            </w:r>
            <w:r w:rsidR="002E2BD0">
              <w:rPr>
                <w:rFonts w:cs="Times New Roman"/>
                <w:color w:val="000000" w:themeColor="text1"/>
                <w:kern w:val="2"/>
                <w:szCs w:val="24"/>
                <w14:ligatures w14:val="standardContextual"/>
              </w:rPr>
              <w:t>specified</w:t>
            </w:r>
            <w:r w:rsidRPr="002E2BD0">
              <w:rPr>
                <w:rFonts w:cs="Times New Roman"/>
                <w:color w:val="000000" w:themeColor="text1"/>
                <w:kern w:val="2"/>
                <w:szCs w:val="24"/>
                <w14:ligatures w14:val="standardContextual"/>
              </w:rPr>
              <w:t xml:space="preserve"> fee.</w:t>
            </w:r>
          </w:p>
        </w:tc>
      </w:tr>
      <w:tr w:rsidR="00E666EC" w:rsidRPr="00C72BB3" w14:paraId="599E2EB6" w14:textId="77777777" w:rsidTr="00C3158B">
        <w:trPr>
          <w:trHeight w:val="160"/>
        </w:trPr>
        <w:tc>
          <w:tcPr>
            <w:tcW w:w="1214" w:type="pct"/>
          </w:tcPr>
          <w:p w14:paraId="03567FEC" w14:textId="77777777" w:rsidR="00E666EC" w:rsidRPr="00C72BB3" w:rsidDel="00430217" w:rsidRDefault="00E666EC" w:rsidP="00E666EC">
            <w:pPr>
              <w:spacing w:after="120"/>
              <w:jc w:val="left"/>
              <w:rPr>
                <w:rFonts w:eastAsia="Calibri" w:cs="Times New Roman"/>
                <w:color w:val="000000" w:themeColor="text1"/>
                <w:sz w:val="18"/>
                <w:szCs w:val="18"/>
                <w:lang w:val="en-GB"/>
              </w:rPr>
            </w:pPr>
          </w:p>
        </w:tc>
        <w:tc>
          <w:tcPr>
            <w:tcW w:w="3786" w:type="pct"/>
          </w:tcPr>
          <w:p w14:paraId="28763363" w14:textId="545B4EFB" w:rsidR="00E666EC" w:rsidRPr="00C72BB3" w:rsidRDefault="00E666EC" w:rsidP="00E666EC">
            <w:pPr>
              <w:spacing w:after="120" w:line="260" w:lineRule="exact"/>
              <w:ind w:firstLine="302"/>
              <w:rPr>
                <w:rFonts w:eastAsia="Calibri" w:cs="Times New Roman"/>
                <w:color w:val="000000" w:themeColor="text1"/>
                <w:lang w:val="en-GB"/>
              </w:rPr>
            </w:pPr>
            <w:r w:rsidRPr="00C72BB3">
              <w:rPr>
                <w:rFonts w:cs="Times New Roman"/>
                <w:color w:val="000000" w:themeColor="text1"/>
              </w:rPr>
              <w:t xml:space="preserve">(2) An application under </w:t>
            </w:r>
            <w:r w:rsidR="00C72BB3" w:rsidRPr="00C72BB3">
              <w:rPr>
                <w:rFonts w:cs="Times New Roman"/>
                <w:color w:val="000000" w:themeColor="text1"/>
              </w:rPr>
              <w:t>sub regulation</w:t>
            </w:r>
            <w:r w:rsidRPr="00C72BB3">
              <w:rPr>
                <w:rFonts w:cs="Times New Roman"/>
                <w:color w:val="000000" w:themeColor="text1"/>
              </w:rPr>
              <w:t xml:space="preserve"> (1) shall be accompanied by—</w:t>
            </w:r>
          </w:p>
        </w:tc>
      </w:tr>
      <w:tr w:rsidR="00E666EC" w:rsidRPr="00C72BB3" w14:paraId="051375F2" w14:textId="77777777" w:rsidTr="00C3158B">
        <w:trPr>
          <w:trHeight w:val="160"/>
        </w:trPr>
        <w:tc>
          <w:tcPr>
            <w:tcW w:w="1214" w:type="pct"/>
          </w:tcPr>
          <w:p w14:paraId="2B34FBD9" w14:textId="77777777" w:rsidR="00E666EC" w:rsidRPr="00C72BB3" w:rsidDel="00430217" w:rsidRDefault="00E666EC" w:rsidP="00E666EC">
            <w:pPr>
              <w:spacing w:after="120"/>
              <w:jc w:val="left"/>
              <w:rPr>
                <w:rFonts w:eastAsia="Calibri" w:cs="Times New Roman"/>
                <w:color w:val="000000" w:themeColor="text1"/>
                <w:sz w:val="18"/>
                <w:szCs w:val="18"/>
                <w:lang w:val="en-GB"/>
              </w:rPr>
            </w:pPr>
          </w:p>
        </w:tc>
        <w:tc>
          <w:tcPr>
            <w:tcW w:w="3786" w:type="pct"/>
          </w:tcPr>
          <w:p w14:paraId="2AAE8AE6" w14:textId="385E3E47" w:rsidR="00E666EC" w:rsidRPr="00C72BB3" w:rsidRDefault="00E666EC" w:rsidP="00E666EC">
            <w:pPr>
              <w:pStyle w:val="ListParagraph"/>
              <w:numPr>
                <w:ilvl w:val="0"/>
                <w:numId w:val="33"/>
              </w:numPr>
              <w:spacing w:after="120" w:line="260" w:lineRule="exact"/>
              <w:rPr>
                <w:rFonts w:eastAsia="Calibri" w:cs="Times New Roman"/>
                <w:color w:val="000000" w:themeColor="text1"/>
                <w:lang w:val="en-GB"/>
              </w:rPr>
            </w:pPr>
            <w:r w:rsidRPr="00C72BB3">
              <w:rPr>
                <w:rFonts w:cs="Times New Roman"/>
                <w:color w:val="000000" w:themeColor="text1"/>
                <w:szCs w:val="24"/>
              </w:rPr>
              <w:t xml:space="preserve">proof </w:t>
            </w:r>
            <w:r w:rsidR="000E0774" w:rsidRPr="000E0774">
              <w:rPr>
                <w:rFonts w:cs="Times New Roman"/>
                <w:color w:val="000000" w:themeColor="text1"/>
                <w:szCs w:val="24"/>
              </w:rPr>
              <w:t>of authorisation or licensing in the country of origin;</w:t>
            </w:r>
            <w:r w:rsidR="000E0774">
              <w:rPr>
                <w:rFonts w:cs="Times New Roman"/>
                <w:color w:val="000000" w:themeColor="text1"/>
                <w:szCs w:val="24"/>
              </w:rPr>
              <w:t xml:space="preserve"> </w:t>
            </w:r>
          </w:p>
        </w:tc>
      </w:tr>
      <w:tr w:rsidR="000E0774" w:rsidRPr="00C72BB3" w14:paraId="45FF1751" w14:textId="77777777" w:rsidTr="00C3158B">
        <w:trPr>
          <w:trHeight w:val="160"/>
        </w:trPr>
        <w:tc>
          <w:tcPr>
            <w:tcW w:w="1214" w:type="pct"/>
          </w:tcPr>
          <w:p w14:paraId="6C35494A" w14:textId="77777777" w:rsidR="000E0774" w:rsidRPr="00C72BB3" w:rsidDel="00430217" w:rsidRDefault="000E0774" w:rsidP="00E666EC">
            <w:pPr>
              <w:spacing w:after="120"/>
              <w:rPr>
                <w:rFonts w:eastAsia="Calibri" w:cs="Times New Roman"/>
                <w:color w:val="000000" w:themeColor="text1"/>
                <w:sz w:val="18"/>
                <w:szCs w:val="18"/>
                <w:lang w:val="en-GB"/>
              </w:rPr>
            </w:pPr>
          </w:p>
        </w:tc>
        <w:tc>
          <w:tcPr>
            <w:tcW w:w="3786" w:type="pct"/>
          </w:tcPr>
          <w:p w14:paraId="534981A2" w14:textId="014B7FCC" w:rsidR="000E0774" w:rsidRPr="00C72BB3" w:rsidRDefault="000E0774" w:rsidP="00E666EC">
            <w:pPr>
              <w:pStyle w:val="ListParagraph"/>
              <w:numPr>
                <w:ilvl w:val="0"/>
                <w:numId w:val="33"/>
              </w:numPr>
              <w:spacing w:after="120" w:line="260" w:lineRule="exact"/>
              <w:rPr>
                <w:rFonts w:cs="Times New Roman"/>
                <w:color w:val="000000" w:themeColor="text1"/>
              </w:rPr>
            </w:pPr>
            <w:r w:rsidRPr="000E0774">
              <w:rPr>
                <w:rFonts w:cs="Times New Roman"/>
                <w:color w:val="000000" w:themeColor="text1"/>
              </w:rPr>
              <w:t>a report from a qualified independent auditor confirming compliance with applicable technical, security and operational standards;</w:t>
            </w:r>
          </w:p>
        </w:tc>
      </w:tr>
      <w:tr w:rsidR="000E0774" w:rsidRPr="00C72BB3" w14:paraId="4C0F5590" w14:textId="77777777" w:rsidTr="00C3158B">
        <w:trPr>
          <w:trHeight w:val="160"/>
        </w:trPr>
        <w:tc>
          <w:tcPr>
            <w:tcW w:w="1214" w:type="pct"/>
          </w:tcPr>
          <w:p w14:paraId="6980576D" w14:textId="77777777" w:rsidR="000E0774" w:rsidRPr="00C72BB3" w:rsidDel="00430217" w:rsidRDefault="000E0774" w:rsidP="00E666EC">
            <w:pPr>
              <w:spacing w:after="120"/>
              <w:rPr>
                <w:rFonts w:eastAsia="Calibri" w:cs="Times New Roman"/>
                <w:color w:val="000000" w:themeColor="text1"/>
                <w:sz w:val="18"/>
                <w:szCs w:val="18"/>
                <w:lang w:val="en-GB"/>
              </w:rPr>
            </w:pPr>
          </w:p>
        </w:tc>
        <w:tc>
          <w:tcPr>
            <w:tcW w:w="3786" w:type="pct"/>
          </w:tcPr>
          <w:p w14:paraId="7BA6E0E9" w14:textId="168B2A60" w:rsidR="000E0774" w:rsidRPr="000E0774" w:rsidRDefault="000E0774" w:rsidP="00E666EC">
            <w:pPr>
              <w:pStyle w:val="ListParagraph"/>
              <w:numPr>
                <w:ilvl w:val="0"/>
                <w:numId w:val="33"/>
              </w:numPr>
              <w:spacing w:after="120" w:line="260" w:lineRule="exact"/>
              <w:rPr>
                <w:rFonts w:cs="Times New Roman"/>
                <w:color w:val="000000" w:themeColor="text1"/>
              </w:rPr>
            </w:pPr>
            <w:r w:rsidRPr="000E0774">
              <w:rPr>
                <w:rFonts w:cs="Times New Roman"/>
                <w:color w:val="000000" w:themeColor="text1"/>
              </w:rPr>
              <w:t>details of its certificate policy and certification practice statement;</w:t>
            </w:r>
          </w:p>
        </w:tc>
      </w:tr>
      <w:tr w:rsidR="00E666EC" w:rsidRPr="00C72BB3" w14:paraId="066412F3" w14:textId="77777777" w:rsidTr="00C3158B">
        <w:trPr>
          <w:trHeight w:val="160"/>
        </w:trPr>
        <w:tc>
          <w:tcPr>
            <w:tcW w:w="1214" w:type="pct"/>
          </w:tcPr>
          <w:p w14:paraId="5ADEC4CE" w14:textId="77777777" w:rsidR="00E666EC" w:rsidRPr="00C72BB3" w:rsidDel="00430217" w:rsidRDefault="00E666EC" w:rsidP="00E666EC">
            <w:pPr>
              <w:spacing w:after="120"/>
              <w:rPr>
                <w:rFonts w:eastAsia="Calibri" w:cs="Times New Roman"/>
                <w:color w:val="000000" w:themeColor="text1"/>
                <w:sz w:val="18"/>
                <w:szCs w:val="18"/>
                <w:lang w:val="en-GB"/>
              </w:rPr>
            </w:pPr>
          </w:p>
        </w:tc>
        <w:tc>
          <w:tcPr>
            <w:tcW w:w="3786" w:type="pct"/>
          </w:tcPr>
          <w:p w14:paraId="2F31039B" w14:textId="05ECAD68" w:rsidR="00F966AB" w:rsidRPr="00996028" w:rsidRDefault="00E666EC" w:rsidP="00996028">
            <w:pPr>
              <w:pStyle w:val="ListParagraph"/>
              <w:numPr>
                <w:ilvl w:val="0"/>
                <w:numId w:val="33"/>
              </w:numPr>
              <w:spacing w:after="120" w:line="260" w:lineRule="exact"/>
              <w:rPr>
                <w:rFonts w:eastAsia="Calibri" w:cs="Times New Roman"/>
                <w:color w:val="000000" w:themeColor="text1"/>
                <w:lang w:val="en-GB"/>
              </w:rPr>
            </w:pPr>
            <w:r w:rsidRPr="00C72BB3">
              <w:rPr>
                <w:rFonts w:cs="Times New Roman"/>
                <w:color w:val="000000" w:themeColor="text1"/>
                <w:szCs w:val="24"/>
              </w:rPr>
              <w:t xml:space="preserve">any </w:t>
            </w:r>
            <w:r w:rsidR="000E0774">
              <w:rPr>
                <w:rFonts w:cs="Times New Roman"/>
                <w:color w:val="000000" w:themeColor="text1"/>
                <w:szCs w:val="24"/>
              </w:rPr>
              <w:t xml:space="preserve">relevant due diligence </w:t>
            </w:r>
            <w:r w:rsidRPr="00C72BB3">
              <w:rPr>
                <w:rFonts w:cs="Times New Roman"/>
                <w:color w:val="000000" w:themeColor="text1"/>
                <w:szCs w:val="24"/>
              </w:rPr>
              <w:t xml:space="preserve"> </w:t>
            </w:r>
            <w:r w:rsidR="000E0774">
              <w:rPr>
                <w:rFonts w:cs="Times New Roman"/>
                <w:color w:val="000000" w:themeColor="text1"/>
                <w:szCs w:val="24"/>
              </w:rPr>
              <w:t xml:space="preserve"> </w:t>
            </w:r>
            <w:r w:rsidRPr="00C72BB3">
              <w:rPr>
                <w:rFonts w:cs="Times New Roman"/>
                <w:color w:val="000000" w:themeColor="text1"/>
                <w:szCs w:val="24"/>
              </w:rPr>
              <w:t>information or documents as the Authority may require</w:t>
            </w:r>
            <w:r w:rsidR="000E0774">
              <w:rPr>
                <w:rFonts w:cs="Times New Roman"/>
                <w:color w:val="000000" w:themeColor="text1"/>
                <w:szCs w:val="24"/>
              </w:rPr>
              <w:t xml:space="preserve"> to evaluate the application</w:t>
            </w:r>
            <w:r w:rsidRPr="00C72BB3">
              <w:rPr>
                <w:rFonts w:cs="Times New Roman"/>
                <w:color w:val="000000" w:themeColor="text1"/>
                <w:szCs w:val="24"/>
              </w:rPr>
              <w:t>.</w:t>
            </w:r>
          </w:p>
        </w:tc>
      </w:tr>
      <w:tr w:rsidR="00E422A1" w:rsidRPr="00C72BB3" w14:paraId="6630E254" w14:textId="77777777" w:rsidTr="00C3158B">
        <w:trPr>
          <w:trHeight w:val="160"/>
        </w:trPr>
        <w:tc>
          <w:tcPr>
            <w:tcW w:w="1214" w:type="pct"/>
          </w:tcPr>
          <w:p w14:paraId="26B18955" w14:textId="77777777" w:rsidR="00E422A1" w:rsidRPr="00C72BB3" w:rsidDel="00430217" w:rsidRDefault="00E422A1" w:rsidP="00E666EC">
            <w:pPr>
              <w:spacing w:after="120"/>
              <w:rPr>
                <w:rFonts w:eastAsia="Calibri" w:cs="Times New Roman"/>
                <w:color w:val="000000" w:themeColor="text1"/>
                <w:sz w:val="18"/>
                <w:szCs w:val="18"/>
                <w:lang w:val="en-GB"/>
              </w:rPr>
            </w:pPr>
          </w:p>
        </w:tc>
        <w:tc>
          <w:tcPr>
            <w:tcW w:w="3786" w:type="pct"/>
          </w:tcPr>
          <w:p w14:paraId="03EE4099" w14:textId="184D7EB1" w:rsidR="00E422A1" w:rsidRPr="00183451" w:rsidRDefault="00996028" w:rsidP="00183451">
            <w:pPr>
              <w:spacing w:after="120" w:line="260" w:lineRule="exact"/>
              <w:rPr>
                <w:rFonts w:cs="Times New Roman"/>
                <w:color w:val="000000" w:themeColor="text1"/>
              </w:rPr>
            </w:pPr>
            <w:r>
              <w:rPr>
                <w:rFonts w:cs="Times New Roman"/>
                <w:color w:val="000000" w:themeColor="text1"/>
              </w:rPr>
              <w:t xml:space="preserve">           </w:t>
            </w:r>
            <w:r w:rsidR="00E422A1" w:rsidRPr="00E422A1">
              <w:rPr>
                <w:rFonts w:cs="Times New Roman"/>
                <w:color w:val="000000" w:themeColor="text1"/>
              </w:rPr>
              <w:t xml:space="preserve">(3) The Authority shall determine a complete application within </w:t>
            </w:r>
            <w:r w:rsidR="00E422A1">
              <w:rPr>
                <w:rFonts w:cs="Times New Roman"/>
                <w:color w:val="000000" w:themeColor="text1"/>
              </w:rPr>
              <w:t xml:space="preserve">ninety </w:t>
            </w:r>
            <w:r w:rsidR="00E422A1" w:rsidRPr="00E422A1">
              <w:rPr>
                <w:rFonts w:cs="Times New Roman"/>
                <w:color w:val="000000" w:themeColor="text1"/>
              </w:rPr>
              <w:t>days of receipt.</w:t>
            </w:r>
          </w:p>
        </w:tc>
      </w:tr>
      <w:tr w:rsidR="00E422A1" w:rsidRPr="00C72BB3" w14:paraId="5EB6DFE0" w14:textId="77777777" w:rsidTr="00C3158B">
        <w:trPr>
          <w:trHeight w:val="160"/>
        </w:trPr>
        <w:tc>
          <w:tcPr>
            <w:tcW w:w="1214" w:type="pct"/>
          </w:tcPr>
          <w:p w14:paraId="5518650F" w14:textId="77777777" w:rsidR="00E422A1" w:rsidRPr="00C72BB3" w:rsidDel="00430217" w:rsidRDefault="00E422A1" w:rsidP="00E666EC">
            <w:pPr>
              <w:spacing w:after="120"/>
              <w:rPr>
                <w:rFonts w:eastAsia="Calibri" w:cs="Times New Roman"/>
                <w:color w:val="000000" w:themeColor="text1"/>
                <w:sz w:val="18"/>
                <w:szCs w:val="18"/>
                <w:lang w:val="en-GB"/>
              </w:rPr>
            </w:pPr>
          </w:p>
        </w:tc>
        <w:tc>
          <w:tcPr>
            <w:tcW w:w="3786" w:type="pct"/>
          </w:tcPr>
          <w:p w14:paraId="23E9E304" w14:textId="3F082E94" w:rsidR="00E422A1" w:rsidRPr="00E422A1" w:rsidRDefault="00996028" w:rsidP="00E422A1">
            <w:pPr>
              <w:spacing w:after="120" w:line="260" w:lineRule="exact"/>
              <w:rPr>
                <w:rFonts w:cs="Times New Roman"/>
                <w:color w:val="000000" w:themeColor="text1"/>
              </w:rPr>
            </w:pPr>
            <w:r>
              <w:rPr>
                <w:rFonts w:cs="Times New Roman"/>
                <w:color w:val="000000" w:themeColor="text1"/>
              </w:rPr>
              <w:t xml:space="preserve">          </w:t>
            </w:r>
            <w:r w:rsidR="00E422A1" w:rsidRPr="00E422A1">
              <w:rPr>
                <w:rFonts w:cs="Times New Roman"/>
                <w:color w:val="000000" w:themeColor="text1"/>
              </w:rPr>
              <w:t>(4) Where the Authority grants recognition, it may impose such conditions as it considers necessary.</w:t>
            </w:r>
          </w:p>
        </w:tc>
      </w:tr>
      <w:tr w:rsidR="00E422A1" w:rsidRPr="00C72BB3" w14:paraId="341AEAAF" w14:textId="77777777" w:rsidTr="00C3158B">
        <w:trPr>
          <w:trHeight w:val="160"/>
        </w:trPr>
        <w:tc>
          <w:tcPr>
            <w:tcW w:w="1214" w:type="pct"/>
          </w:tcPr>
          <w:p w14:paraId="65D0A7EB" w14:textId="77777777" w:rsidR="00E422A1" w:rsidRPr="00C72BB3" w:rsidDel="00430217" w:rsidRDefault="00E422A1" w:rsidP="00E666EC">
            <w:pPr>
              <w:spacing w:after="120"/>
              <w:rPr>
                <w:rFonts w:eastAsia="Calibri" w:cs="Times New Roman"/>
                <w:color w:val="000000" w:themeColor="text1"/>
                <w:sz w:val="18"/>
                <w:szCs w:val="18"/>
                <w:lang w:val="en-GB"/>
              </w:rPr>
            </w:pPr>
          </w:p>
        </w:tc>
        <w:tc>
          <w:tcPr>
            <w:tcW w:w="3786" w:type="pct"/>
          </w:tcPr>
          <w:p w14:paraId="10C6C25C" w14:textId="2CE4DF32" w:rsidR="00E422A1" w:rsidRPr="00E422A1" w:rsidRDefault="00BC6B15" w:rsidP="00E422A1">
            <w:pPr>
              <w:spacing w:after="120" w:line="260" w:lineRule="exact"/>
              <w:rPr>
                <w:rFonts w:cs="Times New Roman"/>
                <w:color w:val="000000" w:themeColor="text1"/>
              </w:rPr>
            </w:pPr>
            <w:r>
              <w:rPr>
                <w:rFonts w:cs="Times New Roman"/>
                <w:color w:val="000000" w:themeColor="text1"/>
              </w:rPr>
              <w:t xml:space="preserve">      </w:t>
            </w:r>
            <w:r w:rsidR="00280F05">
              <w:rPr>
                <w:rFonts w:cs="Times New Roman"/>
                <w:color w:val="000000" w:themeColor="text1"/>
              </w:rPr>
              <w:t xml:space="preserve">   </w:t>
            </w:r>
            <w:r w:rsidR="00E422A1" w:rsidRPr="00E422A1">
              <w:rPr>
                <w:rFonts w:cs="Times New Roman"/>
                <w:color w:val="000000" w:themeColor="text1"/>
              </w:rPr>
              <w:t>(5) Where the Authority rejects an application, it shall notify the applicant in writing and give reasons for the decision.</w:t>
            </w:r>
          </w:p>
        </w:tc>
      </w:tr>
      <w:tr w:rsidR="00E422A1" w:rsidRPr="00C72BB3" w14:paraId="63518940" w14:textId="77777777" w:rsidTr="00C3158B">
        <w:trPr>
          <w:trHeight w:val="160"/>
        </w:trPr>
        <w:tc>
          <w:tcPr>
            <w:tcW w:w="1214" w:type="pct"/>
          </w:tcPr>
          <w:p w14:paraId="2CDE29BC" w14:textId="77777777" w:rsidR="00E422A1" w:rsidRPr="00C72BB3" w:rsidDel="00430217" w:rsidRDefault="00E422A1" w:rsidP="00E666EC">
            <w:pPr>
              <w:spacing w:after="120"/>
              <w:rPr>
                <w:rFonts w:eastAsia="Calibri" w:cs="Times New Roman"/>
                <w:color w:val="000000" w:themeColor="text1"/>
                <w:sz w:val="18"/>
                <w:szCs w:val="18"/>
                <w:lang w:val="en-GB"/>
              </w:rPr>
            </w:pPr>
          </w:p>
        </w:tc>
        <w:tc>
          <w:tcPr>
            <w:tcW w:w="3786" w:type="pct"/>
          </w:tcPr>
          <w:p w14:paraId="61F3DC26" w14:textId="0BF473C9" w:rsidR="00E422A1" w:rsidRPr="00E422A1" w:rsidRDefault="00BC6B15" w:rsidP="00E422A1">
            <w:pPr>
              <w:spacing w:after="120" w:line="260" w:lineRule="exact"/>
              <w:rPr>
                <w:rFonts w:cs="Times New Roman"/>
                <w:color w:val="000000" w:themeColor="text1"/>
              </w:rPr>
            </w:pPr>
            <w:r>
              <w:rPr>
                <w:rFonts w:cs="Times New Roman"/>
                <w:color w:val="000000" w:themeColor="text1"/>
              </w:rPr>
              <w:t xml:space="preserve">      </w:t>
            </w:r>
            <w:r w:rsidR="00280F05">
              <w:rPr>
                <w:rFonts w:cs="Times New Roman"/>
                <w:color w:val="000000" w:themeColor="text1"/>
              </w:rPr>
              <w:t xml:space="preserve">  </w:t>
            </w:r>
            <w:r w:rsidR="00E422A1" w:rsidRPr="00E422A1">
              <w:rPr>
                <w:rFonts w:cs="Times New Roman"/>
                <w:color w:val="000000" w:themeColor="text1"/>
              </w:rPr>
              <w:t>(6) A person aggrieved by a decision of the Authority under this regulation may seek review or appeal in accordance with the Act and the General Licensing Regulations.</w:t>
            </w:r>
          </w:p>
        </w:tc>
      </w:tr>
      <w:tr w:rsidR="00E666EC" w:rsidRPr="00C72BB3" w14:paraId="2110F5F7" w14:textId="77777777" w:rsidTr="00C3158B">
        <w:trPr>
          <w:trHeight w:val="160"/>
        </w:trPr>
        <w:tc>
          <w:tcPr>
            <w:tcW w:w="1214" w:type="pct"/>
          </w:tcPr>
          <w:p w14:paraId="797E9E9D" w14:textId="20936E9E" w:rsidR="00E666EC" w:rsidRPr="00C72BB3" w:rsidDel="00430217" w:rsidRDefault="00E666EC" w:rsidP="00E666EC">
            <w:pPr>
              <w:spacing w:after="120"/>
              <w:jc w:val="left"/>
              <w:rPr>
                <w:rFonts w:eastAsia="Calibri" w:cs="Times New Roman"/>
                <w:sz w:val="18"/>
                <w:szCs w:val="18"/>
                <w:lang w:val="en-GB"/>
              </w:rPr>
            </w:pPr>
            <w:r w:rsidRPr="00C72BB3">
              <w:rPr>
                <w:rFonts w:eastAsia="Calibri" w:cs="Times New Roman"/>
                <w:sz w:val="18"/>
                <w:szCs w:val="18"/>
                <w:lang w:val="en-GB"/>
              </w:rPr>
              <w:t xml:space="preserve">Grant </w:t>
            </w:r>
            <w:r w:rsidR="00E422A1">
              <w:rPr>
                <w:rFonts w:eastAsia="Calibri" w:cs="Times New Roman"/>
                <w:sz w:val="18"/>
                <w:szCs w:val="18"/>
                <w:lang w:val="en-GB"/>
              </w:rPr>
              <w:t xml:space="preserve">and effect </w:t>
            </w:r>
            <w:r w:rsidRPr="00C72BB3">
              <w:rPr>
                <w:rFonts w:eastAsia="Calibri" w:cs="Times New Roman"/>
                <w:sz w:val="18"/>
                <w:szCs w:val="18"/>
                <w:lang w:val="en-GB"/>
              </w:rPr>
              <w:t>of recognition.</w:t>
            </w:r>
          </w:p>
        </w:tc>
        <w:tc>
          <w:tcPr>
            <w:tcW w:w="3786" w:type="pct"/>
          </w:tcPr>
          <w:p w14:paraId="0997D69D" w14:textId="2897F3DC" w:rsidR="00E666EC" w:rsidRPr="00C72BB3" w:rsidRDefault="00E666EC" w:rsidP="00E666EC">
            <w:pPr>
              <w:numPr>
                <w:ilvl w:val="0"/>
                <w:numId w:val="1"/>
              </w:numPr>
              <w:spacing w:after="120" w:line="260" w:lineRule="exact"/>
              <w:ind w:left="40" w:firstLine="361"/>
              <w:rPr>
                <w:rFonts w:eastAsia="Calibri" w:cs="Times New Roman"/>
                <w:color w:val="000000" w:themeColor="text1"/>
                <w:lang w:val="en-GB"/>
              </w:rPr>
            </w:pPr>
            <w:r w:rsidRPr="00C72BB3">
              <w:rPr>
                <w:rFonts w:cs="Times New Roman"/>
                <w:color w:val="000000" w:themeColor="text1"/>
                <w:szCs w:val="24"/>
              </w:rPr>
              <w:t xml:space="preserve">(1) </w:t>
            </w:r>
            <w:r w:rsidR="00E422A1" w:rsidRPr="00E422A1">
              <w:rPr>
                <w:rFonts w:cs="Times New Roman"/>
                <w:color w:val="000000" w:themeColor="text1"/>
                <w:szCs w:val="24"/>
              </w:rPr>
              <w:t>A foreign electronic certification service provider recognised under these Regulations shall be deemed to be an electronic certification service provider for the purposes of the Act and these Regulations, subject to any conditions imposed by the Authority.</w:t>
            </w:r>
            <w:r w:rsidR="00E422A1" w:rsidRPr="00E422A1" w:rsidDel="00E422A1">
              <w:rPr>
                <w:rFonts w:cs="Times New Roman"/>
                <w:color w:val="000000" w:themeColor="text1"/>
                <w:szCs w:val="24"/>
              </w:rPr>
              <w:t xml:space="preserve"> </w:t>
            </w:r>
          </w:p>
        </w:tc>
      </w:tr>
      <w:tr w:rsidR="00E666EC" w:rsidRPr="00C72BB3" w14:paraId="35F16A38" w14:textId="77777777" w:rsidTr="00C3158B">
        <w:trPr>
          <w:trHeight w:val="160"/>
        </w:trPr>
        <w:tc>
          <w:tcPr>
            <w:tcW w:w="1214" w:type="pct"/>
          </w:tcPr>
          <w:p w14:paraId="36CC072D" w14:textId="77777777" w:rsidR="00E666EC" w:rsidRPr="00C72BB3" w:rsidDel="00430217" w:rsidRDefault="00E666EC" w:rsidP="00E666EC">
            <w:pPr>
              <w:spacing w:after="120"/>
              <w:jc w:val="left"/>
              <w:rPr>
                <w:rFonts w:eastAsia="Calibri" w:cs="Times New Roman"/>
                <w:color w:val="000000" w:themeColor="text1"/>
                <w:sz w:val="18"/>
                <w:szCs w:val="18"/>
                <w:lang w:val="en-GB"/>
              </w:rPr>
            </w:pPr>
          </w:p>
        </w:tc>
        <w:tc>
          <w:tcPr>
            <w:tcW w:w="3786" w:type="pct"/>
          </w:tcPr>
          <w:p w14:paraId="4C3C0750" w14:textId="697DFBF5" w:rsidR="00E666EC" w:rsidRPr="00996028" w:rsidRDefault="00E666EC" w:rsidP="00996028">
            <w:pPr>
              <w:spacing w:after="120" w:line="260" w:lineRule="exact"/>
              <w:ind w:firstLine="302"/>
              <w:rPr>
                <w:rFonts w:cs="Times New Roman"/>
                <w:color w:val="000000" w:themeColor="text1"/>
              </w:rPr>
            </w:pPr>
            <w:r w:rsidRPr="00C72BB3">
              <w:rPr>
                <w:rFonts w:cs="Times New Roman"/>
                <w:color w:val="000000" w:themeColor="text1"/>
              </w:rPr>
              <w:t xml:space="preserve">(2) </w:t>
            </w:r>
            <w:r w:rsidR="00E422A1">
              <w:t>Recognition shall be evidenced by a certificate of recognition issued by the Authority.</w:t>
            </w:r>
            <w:r w:rsidR="00E422A1" w:rsidRPr="00C72BB3" w:rsidDel="000E0774">
              <w:rPr>
                <w:rFonts w:cs="Times New Roman"/>
                <w:color w:val="000000" w:themeColor="text1"/>
              </w:rPr>
              <w:t xml:space="preserve"> </w:t>
            </w:r>
          </w:p>
        </w:tc>
      </w:tr>
      <w:tr w:rsidR="00E422A1" w:rsidRPr="00C72BB3" w14:paraId="3A324188" w14:textId="77777777" w:rsidTr="00C3158B">
        <w:trPr>
          <w:trHeight w:val="160"/>
        </w:trPr>
        <w:tc>
          <w:tcPr>
            <w:tcW w:w="1214" w:type="pct"/>
          </w:tcPr>
          <w:p w14:paraId="63ABE326" w14:textId="77777777" w:rsidR="00E422A1" w:rsidRPr="00C72BB3" w:rsidDel="00430217" w:rsidRDefault="00E422A1" w:rsidP="00E666EC">
            <w:pPr>
              <w:spacing w:after="120"/>
              <w:rPr>
                <w:rFonts w:eastAsia="Calibri" w:cs="Times New Roman"/>
                <w:color w:val="000000" w:themeColor="text1"/>
                <w:sz w:val="18"/>
                <w:szCs w:val="18"/>
                <w:lang w:val="en-GB"/>
              </w:rPr>
            </w:pPr>
          </w:p>
        </w:tc>
        <w:tc>
          <w:tcPr>
            <w:tcW w:w="3786" w:type="pct"/>
          </w:tcPr>
          <w:p w14:paraId="227E8B31" w14:textId="003DE156" w:rsidR="00E422A1" w:rsidRPr="00E422A1" w:rsidRDefault="00E422A1" w:rsidP="00996028">
            <w:pPr>
              <w:spacing w:after="120" w:line="260" w:lineRule="exact"/>
              <w:ind w:firstLine="302"/>
              <w:rPr>
                <w:rFonts w:cs="Times New Roman"/>
                <w:color w:val="000000" w:themeColor="text1"/>
              </w:rPr>
            </w:pPr>
            <w:r w:rsidRPr="00E422A1">
              <w:rPr>
                <w:rFonts w:cs="Times New Roman"/>
                <w:color w:val="000000" w:themeColor="text1"/>
              </w:rPr>
              <w:t>(3) A recognised foreign electronic certification service provider shall comply with—</w:t>
            </w:r>
          </w:p>
          <w:p w14:paraId="6BAE90DE" w14:textId="2A61ED45" w:rsidR="00E422A1" w:rsidRPr="00BC6B15" w:rsidRDefault="00E422A1" w:rsidP="00BC6B15">
            <w:pPr>
              <w:pStyle w:val="ListParagraph"/>
              <w:numPr>
                <w:ilvl w:val="0"/>
                <w:numId w:val="61"/>
              </w:numPr>
              <w:spacing w:after="120" w:line="260" w:lineRule="exact"/>
              <w:rPr>
                <w:rFonts w:cs="Times New Roman"/>
                <w:color w:val="000000" w:themeColor="text1"/>
              </w:rPr>
            </w:pPr>
            <w:r w:rsidRPr="00BC6B15">
              <w:rPr>
                <w:rFonts w:cs="Times New Roman"/>
                <w:color w:val="000000" w:themeColor="text1"/>
              </w:rPr>
              <w:t>the conditions of recognition; and</w:t>
            </w:r>
          </w:p>
          <w:p w14:paraId="5436178C" w14:textId="55758A02" w:rsidR="00E422A1" w:rsidRPr="00BC6B15" w:rsidRDefault="00E422A1" w:rsidP="00BC6B15">
            <w:pPr>
              <w:pStyle w:val="ListParagraph"/>
              <w:numPr>
                <w:ilvl w:val="0"/>
                <w:numId w:val="61"/>
              </w:numPr>
              <w:spacing w:after="120" w:line="260" w:lineRule="exact"/>
              <w:rPr>
                <w:rFonts w:cs="Times New Roman"/>
                <w:color w:val="000000" w:themeColor="text1"/>
              </w:rPr>
            </w:pPr>
            <w:r w:rsidRPr="00BC6B15">
              <w:rPr>
                <w:rFonts w:cs="Times New Roman"/>
                <w:color w:val="000000" w:themeColor="text1"/>
              </w:rPr>
              <w:lastRenderedPageBreak/>
              <w:t>the applicable provisions of these Regulations.</w:t>
            </w:r>
          </w:p>
        </w:tc>
      </w:tr>
      <w:tr w:rsidR="00E666EC" w:rsidRPr="00C72BB3" w14:paraId="4A2A3D5E" w14:textId="77777777" w:rsidTr="00C3158B">
        <w:trPr>
          <w:trHeight w:val="160"/>
        </w:trPr>
        <w:tc>
          <w:tcPr>
            <w:tcW w:w="1214" w:type="pct"/>
          </w:tcPr>
          <w:p w14:paraId="431C7662" w14:textId="1C48557B" w:rsidR="00E666EC" w:rsidRPr="00C72BB3" w:rsidDel="00430217" w:rsidRDefault="00E666EC" w:rsidP="00E666EC">
            <w:pPr>
              <w:spacing w:after="120"/>
              <w:jc w:val="left"/>
              <w:rPr>
                <w:rFonts w:eastAsia="Calibri" w:cs="Times New Roman"/>
                <w:sz w:val="18"/>
                <w:szCs w:val="18"/>
                <w:lang w:val="en-GB"/>
              </w:rPr>
            </w:pPr>
            <w:r w:rsidRPr="00C72BB3">
              <w:rPr>
                <w:rFonts w:eastAsia="Calibri" w:cs="Times New Roman"/>
                <w:sz w:val="18"/>
                <w:szCs w:val="18"/>
                <w:lang w:val="en-GB"/>
              </w:rPr>
              <w:lastRenderedPageBreak/>
              <w:t>Revocation of recognition.</w:t>
            </w:r>
          </w:p>
        </w:tc>
        <w:tc>
          <w:tcPr>
            <w:tcW w:w="3786" w:type="pct"/>
          </w:tcPr>
          <w:p w14:paraId="35F66FC2" w14:textId="7BD95AB7" w:rsidR="00E666EC" w:rsidRPr="00C72BB3" w:rsidRDefault="00E666EC" w:rsidP="00E666EC">
            <w:pPr>
              <w:numPr>
                <w:ilvl w:val="0"/>
                <w:numId w:val="1"/>
              </w:numPr>
              <w:spacing w:after="120" w:line="260" w:lineRule="exact"/>
              <w:ind w:left="40" w:firstLine="361"/>
              <w:rPr>
                <w:rFonts w:eastAsia="Calibri" w:cs="Times New Roman"/>
                <w:color w:val="000000" w:themeColor="text1"/>
                <w:lang w:val="en-GB"/>
              </w:rPr>
            </w:pPr>
            <w:r w:rsidRPr="00C72BB3">
              <w:rPr>
                <w:rFonts w:cs="Times New Roman"/>
                <w:color w:val="000000" w:themeColor="text1"/>
                <w:szCs w:val="24"/>
              </w:rPr>
              <w:t xml:space="preserve">(1) The Authority may revoke the certificate of recognition </w:t>
            </w:r>
            <w:r w:rsidR="00E422A1" w:rsidRPr="00E422A1">
              <w:rPr>
                <w:rFonts w:cs="Times New Roman"/>
                <w:color w:val="000000" w:themeColor="text1"/>
                <w:szCs w:val="24"/>
              </w:rPr>
              <w:t xml:space="preserve">of a foreign electronic certification service provider </w:t>
            </w:r>
            <w:r w:rsidRPr="00C72BB3">
              <w:rPr>
                <w:rFonts w:cs="Times New Roman"/>
                <w:color w:val="000000" w:themeColor="text1"/>
                <w:szCs w:val="24"/>
              </w:rPr>
              <w:t>where—</w:t>
            </w:r>
          </w:p>
        </w:tc>
      </w:tr>
      <w:tr w:rsidR="00E666EC" w:rsidRPr="00C72BB3" w14:paraId="74D1D4EE" w14:textId="77777777" w:rsidTr="00C3158B">
        <w:trPr>
          <w:trHeight w:val="160"/>
        </w:trPr>
        <w:tc>
          <w:tcPr>
            <w:tcW w:w="1214" w:type="pct"/>
          </w:tcPr>
          <w:p w14:paraId="2FD5F8F8" w14:textId="77777777" w:rsidR="00E666EC" w:rsidRPr="00C72BB3" w:rsidDel="00430217" w:rsidRDefault="00E666EC" w:rsidP="00E666EC">
            <w:pPr>
              <w:spacing w:after="120"/>
              <w:jc w:val="left"/>
              <w:rPr>
                <w:rFonts w:eastAsia="Calibri" w:cs="Times New Roman"/>
                <w:color w:val="000000" w:themeColor="text1"/>
                <w:sz w:val="18"/>
                <w:szCs w:val="18"/>
                <w:lang w:val="en-GB"/>
              </w:rPr>
            </w:pPr>
          </w:p>
        </w:tc>
        <w:tc>
          <w:tcPr>
            <w:tcW w:w="3786" w:type="pct"/>
          </w:tcPr>
          <w:p w14:paraId="3EBD0767" w14:textId="5C7A2460" w:rsidR="00E666EC" w:rsidRPr="00C72BB3" w:rsidRDefault="00E666EC" w:rsidP="00E666EC">
            <w:pPr>
              <w:pStyle w:val="ListParagraph"/>
              <w:numPr>
                <w:ilvl w:val="0"/>
                <w:numId w:val="35"/>
              </w:numPr>
              <w:spacing w:after="120" w:line="260" w:lineRule="exact"/>
              <w:rPr>
                <w:rFonts w:eastAsia="Calibri" w:cs="Times New Roman"/>
                <w:color w:val="000000" w:themeColor="text1"/>
                <w:lang w:val="en-GB"/>
              </w:rPr>
            </w:pPr>
            <w:r w:rsidRPr="00C72BB3">
              <w:rPr>
                <w:rFonts w:cs="Times New Roman"/>
                <w:color w:val="000000" w:themeColor="text1"/>
              </w:rPr>
              <w:t>the provider no longer satisfies the requirements specified under the Act or these Regulations; or</w:t>
            </w:r>
          </w:p>
        </w:tc>
      </w:tr>
      <w:tr w:rsidR="0001760A" w:rsidRPr="00C72BB3" w14:paraId="2140EABA" w14:textId="77777777" w:rsidTr="00C3158B">
        <w:trPr>
          <w:trHeight w:val="160"/>
        </w:trPr>
        <w:tc>
          <w:tcPr>
            <w:tcW w:w="1214" w:type="pct"/>
          </w:tcPr>
          <w:p w14:paraId="52E1C188" w14:textId="77777777" w:rsidR="0001760A" w:rsidRPr="00C72BB3" w:rsidDel="00430217" w:rsidRDefault="0001760A" w:rsidP="00E666EC">
            <w:pPr>
              <w:spacing w:after="120"/>
              <w:rPr>
                <w:rFonts w:eastAsia="Calibri" w:cs="Times New Roman"/>
                <w:color w:val="000000" w:themeColor="text1"/>
                <w:sz w:val="18"/>
                <w:szCs w:val="18"/>
                <w:lang w:val="en-GB"/>
              </w:rPr>
            </w:pPr>
          </w:p>
        </w:tc>
        <w:tc>
          <w:tcPr>
            <w:tcW w:w="3786" w:type="pct"/>
          </w:tcPr>
          <w:p w14:paraId="39CA4EE1" w14:textId="54D2677E" w:rsidR="0001760A" w:rsidRPr="00C72BB3" w:rsidRDefault="0001760A" w:rsidP="00E666EC">
            <w:pPr>
              <w:pStyle w:val="ListParagraph"/>
              <w:numPr>
                <w:ilvl w:val="0"/>
                <w:numId w:val="35"/>
              </w:numPr>
              <w:spacing w:after="120" w:line="260" w:lineRule="exact"/>
              <w:rPr>
                <w:rFonts w:cs="Times New Roman"/>
                <w:color w:val="000000" w:themeColor="text1"/>
              </w:rPr>
            </w:pPr>
            <w:r w:rsidRPr="0001760A">
              <w:rPr>
                <w:rFonts w:cs="Times New Roman"/>
                <w:color w:val="000000" w:themeColor="text1"/>
              </w:rPr>
              <w:t>the provider contravenes the Act, these Regulations or any condition of recognition; or</w:t>
            </w:r>
          </w:p>
        </w:tc>
      </w:tr>
      <w:tr w:rsidR="00E666EC" w:rsidRPr="00C72BB3" w14:paraId="7458AC29" w14:textId="77777777" w:rsidTr="00C3158B">
        <w:trPr>
          <w:trHeight w:val="160"/>
        </w:trPr>
        <w:tc>
          <w:tcPr>
            <w:tcW w:w="1214" w:type="pct"/>
          </w:tcPr>
          <w:p w14:paraId="6795CAC7" w14:textId="77777777" w:rsidR="00E666EC" w:rsidRPr="00C72BB3" w:rsidDel="00430217" w:rsidRDefault="00E666EC" w:rsidP="00E666EC">
            <w:pPr>
              <w:spacing w:after="120"/>
              <w:rPr>
                <w:rFonts w:eastAsia="Calibri" w:cs="Times New Roman"/>
                <w:color w:val="000000" w:themeColor="text1"/>
                <w:sz w:val="18"/>
                <w:szCs w:val="18"/>
                <w:lang w:val="en-GB"/>
              </w:rPr>
            </w:pPr>
          </w:p>
        </w:tc>
        <w:tc>
          <w:tcPr>
            <w:tcW w:w="3786" w:type="pct"/>
          </w:tcPr>
          <w:p w14:paraId="78912C2D" w14:textId="2137D187" w:rsidR="00E666EC" w:rsidRPr="00C72BB3" w:rsidRDefault="00E666EC" w:rsidP="00E666EC">
            <w:pPr>
              <w:pStyle w:val="ListParagraph"/>
              <w:numPr>
                <w:ilvl w:val="0"/>
                <w:numId w:val="35"/>
              </w:numPr>
              <w:spacing w:after="120" w:line="260" w:lineRule="exact"/>
              <w:rPr>
                <w:rFonts w:eastAsia="Calibri" w:cs="Times New Roman"/>
                <w:color w:val="000000" w:themeColor="text1"/>
                <w:lang w:val="en-GB"/>
              </w:rPr>
            </w:pPr>
            <w:r w:rsidRPr="00C72BB3">
              <w:rPr>
                <w:rFonts w:cs="Times New Roman"/>
                <w:color w:val="000000" w:themeColor="text1"/>
              </w:rPr>
              <w:t xml:space="preserve">the provider </w:t>
            </w:r>
            <w:r w:rsidR="0001760A">
              <w:rPr>
                <w:rFonts w:cs="Times New Roman"/>
                <w:color w:val="000000" w:themeColor="text1"/>
              </w:rPr>
              <w:t>requests</w:t>
            </w:r>
            <w:r w:rsidRPr="00C72BB3">
              <w:rPr>
                <w:rFonts w:cs="Times New Roman"/>
                <w:color w:val="000000" w:themeColor="text1"/>
              </w:rPr>
              <w:t xml:space="preserve"> for a revocation of the recognition in writing. </w:t>
            </w:r>
          </w:p>
        </w:tc>
      </w:tr>
      <w:tr w:rsidR="00E666EC" w:rsidRPr="00C72BB3" w14:paraId="10B7F5E3" w14:textId="77777777" w:rsidTr="00C3158B">
        <w:trPr>
          <w:trHeight w:val="160"/>
        </w:trPr>
        <w:tc>
          <w:tcPr>
            <w:tcW w:w="1214" w:type="pct"/>
          </w:tcPr>
          <w:p w14:paraId="34531FA3" w14:textId="77777777" w:rsidR="00E666EC" w:rsidRPr="00C72BB3" w:rsidDel="00430217" w:rsidRDefault="00E666EC" w:rsidP="00E666EC">
            <w:pPr>
              <w:spacing w:after="120"/>
              <w:rPr>
                <w:rFonts w:eastAsia="Calibri" w:cs="Times New Roman"/>
                <w:color w:val="000000" w:themeColor="text1"/>
                <w:sz w:val="18"/>
                <w:szCs w:val="18"/>
                <w:lang w:val="en-GB"/>
              </w:rPr>
            </w:pPr>
          </w:p>
        </w:tc>
        <w:tc>
          <w:tcPr>
            <w:tcW w:w="3786" w:type="pct"/>
          </w:tcPr>
          <w:p w14:paraId="73F17239" w14:textId="74A2E471" w:rsidR="00E666EC" w:rsidRPr="00C72BB3" w:rsidRDefault="00996028" w:rsidP="00E666EC">
            <w:pPr>
              <w:spacing w:after="120" w:line="260" w:lineRule="exact"/>
              <w:ind w:firstLine="302"/>
              <w:rPr>
                <w:rFonts w:eastAsia="Calibri" w:cs="Times New Roman"/>
                <w:color w:val="000000" w:themeColor="text1"/>
                <w:lang w:val="en-GB"/>
              </w:rPr>
            </w:pPr>
            <w:r>
              <w:rPr>
                <w:rFonts w:cs="Times New Roman"/>
                <w:color w:val="000000" w:themeColor="text1"/>
              </w:rPr>
              <w:t xml:space="preserve">         </w:t>
            </w:r>
            <w:r w:rsidR="00E666EC" w:rsidRPr="00C72BB3">
              <w:rPr>
                <w:rFonts w:cs="Times New Roman"/>
                <w:color w:val="000000" w:themeColor="text1"/>
              </w:rPr>
              <w:t>(</w:t>
            </w:r>
            <w:r>
              <w:rPr>
                <w:rFonts w:cs="Times New Roman"/>
                <w:color w:val="000000" w:themeColor="text1"/>
              </w:rPr>
              <w:t>2</w:t>
            </w:r>
            <w:r w:rsidR="00E666EC" w:rsidRPr="00C72BB3">
              <w:rPr>
                <w:rFonts w:cs="Times New Roman"/>
                <w:color w:val="000000" w:themeColor="text1"/>
              </w:rPr>
              <w:t xml:space="preserve">) A revocation under </w:t>
            </w:r>
            <w:r w:rsidR="0001760A">
              <w:rPr>
                <w:rFonts w:cs="Times New Roman"/>
                <w:color w:val="000000" w:themeColor="text1"/>
              </w:rPr>
              <w:t xml:space="preserve">this </w:t>
            </w:r>
            <w:r w:rsidR="00C72BB3" w:rsidRPr="00C72BB3">
              <w:rPr>
                <w:rFonts w:cs="Times New Roman"/>
                <w:color w:val="000000" w:themeColor="text1"/>
              </w:rPr>
              <w:t>regulation</w:t>
            </w:r>
            <w:r w:rsidR="00E666EC" w:rsidRPr="00C72BB3">
              <w:rPr>
                <w:rFonts w:cs="Times New Roman"/>
                <w:color w:val="000000" w:themeColor="text1"/>
              </w:rPr>
              <w:t xml:space="preserve"> shall be published on the official website of the Authority</w:t>
            </w:r>
            <w:r w:rsidR="0001760A">
              <w:rPr>
                <w:rFonts w:cs="Times New Roman"/>
                <w:color w:val="000000" w:themeColor="text1"/>
              </w:rPr>
              <w:t xml:space="preserve"> </w:t>
            </w:r>
            <w:r>
              <w:rPr>
                <w:rFonts w:cs="Times New Roman"/>
                <w:color w:val="000000" w:themeColor="text1"/>
              </w:rPr>
              <w:t>and in</w:t>
            </w:r>
            <w:r w:rsidR="00E666EC" w:rsidRPr="00C72BB3">
              <w:rPr>
                <w:rFonts w:cs="Times New Roman"/>
                <w:color w:val="000000" w:themeColor="text1"/>
              </w:rPr>
              <w:t xml:space="preserve"> the </w:t>
            </w:r>
            <w:r w:rsidR="00E666EC" w:rsidRPr="00C72BB3">
              <w:rPr>
                <w:rFonts w:cs="Times New Roman"/>
                <w:i/>
                <w:iCs/>
                <w:color w:val="000000" w:themeColor="text1"/>
              </w:rPr>
              <w:t>Gazette</w:t>
            </w:r>
            <w:r w:rsidR="0001760A">
              <w:rPr>
                <w:rFonts w:cs="Times New Roman"/>
                <w:color w:val="000000" w:themeColor="text1"/>
              </w:rPr>
              <w:t>.</w:t>
            </w:r>
          </w:p>
        </w:tc>
      </w:tr>
      <w:tr w:rsidR="00E666EC" w:rsidRPr="00C72BB3" w14:paraId="015C8F7C" w14:textId="77777777" w:rsidTr="00C3158B">
        <w:trPr>
          <w:trHeight w:val="160"/>
        </w:trPr>
        <w:tc>
          <w:tcPr>
            <w:tcW w:w="1214" w:type="pct"/>
          </w:tcPr>
          <w:p w14:paraId="67353A2F" w14:textId="77777777" w:rsidR="00E666EC" w:rsidRPr="00C72BB3" w:rsidDel="00430217" w:rsidRDefault="00E666EC" w:rsidP="00E666EC">
            <w:pPr>
              <w:spacing w:after="120"/>
              <w:rPr>
                <w:rFonts w:eastAsia="Calibri" w:cs="Times New Roman"/>
                <w:color w:val="000000" w:themeColor="text1"/>
                <w:sz w:val="18"/>
                <w:szCs w:val="18"/>
                <w:lang w:val="en-GB"/>
              </w:rPr>
            </w:pPr>
          </w:p>
        </w:tc>
        <w:tc>
          <w:tcPr>
            <w:tcW w:w="3786" w:type="pct"/>
          </w:tcPr>
          <w:p w14:paraId="000600E2" w14:textId="78E855DF" w:rsidR="00E666EC" w:rsidRPr="00C72BB3" w:rsidRDefault="00280F05" w:rsidP="00E666EC">
            <w:pPr>
              <w:spacing w:after="120" w:line="260" w:lineRule="exact"/>
              <w:ind w:firstLine="302"/>
              <w:rPr>
                <w:rFonts w:cs="Times New Roman"/>
                <w:color w:val="000000" w:themeColor="text1"/>
              </w:rPr>
            </w:pPr>
            <w:r>
              <w:rPr>
                <w:rFonts w:cs="Times New Roman"/>
                <w:color w:val="000000" w:themeColor="text1"/>
              </w:rPr>
              <w:t xml:space="preserve">        </w:t>
            </w:r>
            <w:r w:rsidR="00E666EC" w:rsidRPr="00C72BB3">
              <w:rPr>
                <w:rFonts w:cs="Times New Roman"/>
                <w:color w:val="000000" w:themeColor="text1"/>
              </w:rPr>
              <w:t>(</w:t>
            </w:r>
            <w:r>
              <w:rPr>
                <w:rFonts w:cs="Times New Roman"/>
                <w:color w:val="000000" w:themeColor="text1"/>
              </w:rPr>
              <w:t>3</w:t>
            </w:r>
            <w:r w:rsidR="00E666EC" w:rsidRPr="00C72BB3">
              <w:rPr>
                <w:rFonts w:cs="Times New Roman"/>
                <w:color w:val="000000" w:themeColor="text1"/>
              </w:rPr>
              <w:t xml:space="preserve">) A revocation under </w:t>
            </w:r>
            <w:r w:rsidR="00C72BB3" w:rsidRPr="00C72BB3">
              <w:rPr>
                <w:rFonts w:cs="Times New Roman"/>
                <w:color w:val="000000" w:themeColor="text1"/>
              </w:rPr>
              <w:t>sub regulation</w:t>
            </w:r>
            <w:r w:rsidR="00E666EC" w:rsidRPr="00C72BB3">
              <w:rPr>
                <w:rFonts w:cs="Times New Roman"/>
                <w:color w:val="000000" w:themeColor="text1"/>
              </w:rPr>
              <w:t xml:space="preserve"> (1) (b) shall not prejudice a foreign electronic certification service provider from making a new application for recognition.</w:t>
            </w:r>
          </w:p>
        </w:tc>
      </w:tr>
      <w:tr w:rsidR="00E666EC" w:rsidRPr="00C72BB3" w14:paraId="52610257" w14:textId="77777777" w:rsidTr="00C3158B">
        <w:trPr>
          <w:trHeight w:val="160"/>
        </w:trPr>
        <w:tc>
          <w:tcPr>
            <w:tcW w:w="1214" w:type="pct"/>
          </w:tcPr>
          <w:p w14:paraId="19FBBE85" w14:textId="77777777" w:rsidR="00E666EC" w:rsidRPr="00C72BB3" w:rsidDel="00430217" w:rsidRDefault="00E666EC" w:rsidP="00E666EC">
            <w:pPr>
              <w:spacing w:after="120"/>
              <w:rPr>
                <w:rFonts w:eastAsia="Calibri" w:cs="Times New Roman"/>
                <w:color w:val="000000" w:themeColor="text1"/>
                <w:sz w:val="18"/>
                <w:szCs w:val="18"/>
                <w:lang w:val="en-GB"/>
              </w:rPr>
            </w:pPr>
          </w:p>
        </w:tc>
        <w:tc>
          <w:tcPr>
            <w:tcW w:w="3786" w:type="pct"/>
          </w:tcPr>
          <w:p w14:paraId="69C8AB50" w14:textId="0F4B073F" w:rsidR="00E666EC" w:rsidRPr="00C72BB3" w:rsidRDefault="00280F05" w:rsidP="00E666EC">
            <w:pPr>
              <w:spacing w:after="120" w:line="260" w:lineRule="exact"/>
              <w:ind w:firstLine="302"/>
              <w:rPr>
                <w:rFonts w:cs="Times New Roman"/>
                <w:color w:val="000000" w:themeColor="text1"/>
              </w:rPr>
            </w:pPr>
            <w:r>
              <w:t xml:space="preserve">        </w:t>
            </w:r>
            <w:r w:rsidR="0001760A">
              <w:t>(</w:t>
            </w:r>
            <w:r>
              <w:t>4</w:t>
            </w:r>
            <w:r w:rsidR="0001760A">
              <w:t>) A person aggrieved by a decision of the Authority under this regulation may seek review or appeal in accordance with the Act and the General Licensing Regulations.</w:t>
            </w:r>
          </w:p>
        </w:tc>
      </w:tr>
      <w:tr w:rsidR="00E666EC" w:rsidRPr="00C72BB3" w14:paraId="453548E3" w14:textId="77777777" w:rsidTr="00C3158B">
        <w:trPr>
          <w:trHeight w:val="160"/>
        </w:trPr>
        <w:tc>
          <w:tcPr>
            <w:tcW w:w="1214" w:type="pct"/>
          </w:tcPr>
          <w:p w14:paraId="6E1240BE" w14:textId="77777777" w:rsidR="00E666EC" w:rsidRPr="00C72BB3" w:rsidDel="00430217" w:rsidRDefault="00E666EC" w:rsidP="00E666EC">
            <w:pPr>
              <w:spacing w:after="120"/>
              <w:rPr>
                <w:rFonts w:eastAsia="Calibri" w:cs="Times New Roman"/>
                <w:color w:val="000000" w:themeColor="text1"/>
                <w:sz w:val="18"/>
                <w:szCs w:val="18"/>
                <w:lang w:val="en-GB"/>
              </w:rPr>
            </w:pPr>
          </w:p>
        </w:tc>
        <w:tc>
          <w:tcPr>
            <w:tcW w:w="3786" w:type="pct"/>
          </w:tcPr>
          <w:p w14:paraId="4D4AAF56" w14:textId="3358BDC5" w:rsidR="00E666EC" w:rsidRPr="00C72BB3" w:rsidRDefault="00E666EC" w:rsidP="00BC6B15">
            <w:pPr>
              <w:spacing w:after="120" w:line="260" w:lineRule="exact"/>
              <w:ind w:firstLine="302"/>
              <w:jc w:val="center"/>
              <w:rPr>
                <w:rFonts w:cs="Times New Roman"/>
                <w:color w:val="000000" w:themeColor="text1"/>
              </w:rPr>
            </w:pPr>
            <w:r w:rsidRPr="00C72BB3">
              <w:rPr>
                <w:rFonts w:cs="Times New Roman"/>
                <w:b/>
                <w:bCs/>
              </w:rPr>
              <w:t>PART IV</w:t>
            </w:r>
            <w:r w:rsidR="00996028">
              <w:rPr>
                <w:rFonts w:cs="Times New Roman"/>
                <w:b/>
                <w:bCs/>
              </w:rPr>
              <w:t xml:space="preserve"> </w:t>
            </w:r>
            <w:r w:rsidRPr="00C72BB3">
              <w:rPr>
                <w:rFonts w:cs="Times New Roman"/>
                <w:b/>
                <w:bCs/>
              </w:rPr>
              <w:t>—</w:t>
            </w:r>
            <w:r w:rsidR="00996028">
              <w:rPr>
                <w:rFonts w:cs="Times New Roman"/>
                <w:b/>
                <w:bCs/>
              </w:rPr>
              <w:t xml:space="preserve"> </w:t>
            </w:r>
            <w:r w:rsidR="0001760A">
              <w:rPr>
                <w:rFonts w:cs="Times New Roman"/>
                <w:b/>
                <w:bCs/>
              </w:rPr>
              <w:t xml:space="preserve">OBLIGATIONS OF </w:t>
            </w:r>
            <w:r w:rsidRPr="00C72BB3">
              <w:rPr>
                <w:rFonts w:cs="Times New Roman"/>
                <w:b/>
                <w:bCs/>
              </w:rPr>
              <w:t>ELECTRONIC CERTIFICATION SERVICE PROVIDERS</w:t>
            </w:r>
          </w:p>
        </w:tc>
      </w:tr>
      <w:tr w:rsidR="00CD59A2" w:rsidRPr="00C72BB3" w14:paraId="06C8EBE4" w14:textId="77777777" w:rsidTr="00C3158B">
        <w:trPr>
          <w:trHeight w:val="160"/>
        </w:trPr>
        <w:tc>
          <w:tcPr>
            <w:tcW w:w="1214" w:type="pct"/>
          </w:tcPr>
          <w:p w14:paraId="1DE56ED5" w14:textId="2E757E89" w:rsidR="00CD59A2" w:rsidRPr="00C72BB3" w:rsidDel="00430217" w:rsidRDefault="00ED2EE5" w:rsidP="00E666EC">
            <w:pPr>
              <w:spacing w:after="120"/>
              <w:rPr>
                <w:rFonts w:eastAsia="Calibri" w:cs="Times New Roman"/>
                <w:color w:val="000000" w:themeColor="text1"/>
                <w:sz w:val="18"/>
                <w:szCs w:val="18"/>
                <w:lang w:val="en-GB"/>
              </w:rPr>
            </w:pPr>
            <w:r w:rsidRPr="00C72BB3">
              <w:rPr>
                <w:rFonts w:eastAsia="Calibri" w:cs="Times New Roman"/>
                <w:sz w:val="18"/>
                <w:szCs w:val="18"/>
                <w:lang w:val="en-GB"/>
              </w:rPr>
              <w:t>Certificate policy and certification practice statement.</w:t>
            </w:r>
          </w:p>
        </w:tc>
        <w:tc>
          <w:tcPr>
            <w:tcW w:w="3786" w:type="pct"/>
          </w:tcPr>
          <w:p w14:paraId="0C4DCE65" w14:textId="1FAEA3CF" w:rsidR="00CD59A2" w:rsidRPr="00CD59A2" w:rsidRDefault="00CD59A2" w:rsidP="00183451">
            <w:pPr>
              <w:numPr>
                <w:ilvl w:val="0"/>
                <w:numId w:val="1"/>
              </w:numPr>
              <w:spacing w:after="120" w:line="260" w:lineRule="exact"/>
              <w:ind w:left="40" w:firstLine="361"/>
              <w:rPr>
                <w:rFonts w:cs="Times New Roman"/>
                <w:color w:val="000000" w:themeColor="text1"/>
              </w:rPr>
            </w:pPr>
            <w:r w:rsidRPr="00CD59A2">
              <w:rPr>
                <w:rFonts w:cs="Times New Roman"/>
                <w:color w:val="000000" w:themeColor="text1"/>
              </w:rPr>
              <w:t>(1) An electronic certification service provider shall develop and maintain—</w:t>
            </w:r>
          </w:p>
          <w:p w14:paraId="1FF3AE58" w14:textId="50D74039" w:rsidR="00CD59A2" w:rsidRPr="00BC6B15" w:rsidRDefault="00CD59A2" w:rsidP="00BC6B15">
            <w:pPr>
              <w:pStyle w:val="ListParagraph"/>
              <w:numPr>
                <w:ilvl w:val="0"/>
                <w:numId w:val="63"/>
              </w:numPr>
              <w:spacing w:after="120" w:line="260" w:lineRule="exact"/>
              <w:rPr>
                <w:rFonts w:cs="Times New Roman"/>
                <w:color w:val="000000" w:themeColor="text1"/>
              </w:rPr>
            </w:pPr>
            <w:r w:rsidRPr="00BC6B15">
              <w:rPr>
                <w:rFonts w:cs="Times New Roman"/>
                <w:color w:val="000000" w:themeColor="text1"/>
              </w:rPr>
              <w:t>a certificate policy; and</w:t>
            </w:r>
          </w:p>
          <w:p w14:paraId="05D99229" w14:textId="6C3C62E0" w:rsidR="00CD59A2" w:rsidRPr="00BC6B15" w:rsidRDefault="00CD59A2" w:rsidP="00BC6B15">
            <w:pPr>
              <w:pStyle w:val="ListParagraph"/>
              <w:numPr>
                <w:ilvl w:val="0"/>
                <w:numId w:val="63"/>
              </w:numPr>
              <w:spacing w:after="120" w:line="260" w:lineRule="exact"/>
              <w:rPr>
                <w:rFonts w:cs="Times New Roman"/>
                <w:color w:val="000000" w:themeColor="text1"/>
              </w:rPr>
            </w:pPr>
            <w:r w:rsidRPr="00BC6B15">
              <w:rPr>
                <w:rFonts w:cs="Times New Roman"/>
                <w:color w:val="000000" w:themeColor="text1"/>
              </w:rPr>
              <w:t>a certification practice statement.</w:t>
            </w:r>
          </w:p>
        </w:tc>
      </w:tr>
      <w:tr w:rsidR="00E666EC" w:rsidRPr="00C72BB3" w14:paraId="11D1B0C2" w14:textId="77777777" w:rsidTr="00C3158B">
        <w:trPr>
          <w:trHeight w:val="160"/>
        </w:trPr>
        <w:tc>
          <w:tcPr>
            <w:tcW w:w="1214" w:type="pct"/>
          </w:tcPr>
          <w:p w14:paraId="3A75C88D" w14:textId="51FBC9E6" w:rsidR="00E666EC" w:rsidRPr="00C72BB3" w:rsidRDefault="00E666EC" w:rsidP="00E666EC">
            <w:pPr>
              <w:spacing w:after="120"/>
              <w:jc w:val="left"/>
              <w:rPr>
                <w:rFonts w:eastAsia="Calibri" w:cs="Times New Roman"/>
                <w:sz w:val="18"/>
                <w:szCs w:val="18"/>
                <w:lang w:val="en-GB"/>
              </w:rPr>
            </w:pPr>
          </w:p>
        </w:tc>
        <w:tc>
          <w:tcPr>
            <w:tcW w:w="3786" w:type="pct"/>
          </w:tcPr>
          <w:p w14:paraId="66DBDE77" w14:textId="15697947" w:rsidR="00E666EC" w:rsidRDefault="00996028" w:rsidP="00996028">
            <w:pPr>
              <w:spacing w:after="120" w:line="260" w:lineRule="exact"/>
              <w:rPr>
                <w:rFonts w:cs="Times New Roman"/>
                <w:color w:val="000000" w:themeColor="text1"/>
                <w:szCs w:val="24"/>
              </w:rPr>
            </w:pPr>
            <w:r>
              <w:rPr>
                <w:rFonts w:cs="Times New Roman"/>
                <w:color w:val="000000" w:themeColor="text1"/>
                <w:szCs w:val="24"/>
              </w:rPr>
              <w:t xml:space="preserve">        </w:t>
            </w:r>
            <w:r w:rsidR="00E666EC" w:rsidRPr="00C72BB3">
              <w:rPr>
                <w:rFonts w:cs="Times New Roman"/>
                <w:color w:val="000000" w:themeColor="text1"/>
                <w:szCs w:val="24"/>
              </w:rPr>
              <w:t>(</w:t>
            </w:r>
            <w:r w:rsidR="00CD59A2">
              <w:rPr>
                <w:rFonts w:cs="Times New Roman"/>
                <w:color w:val="000000" w:themeColor="text1"/>
                <w:szCs w:val="24"/>
              </w:rPr>
              <w:t>2</w:t>
            </w:r>
            <w:r w:rsidR="00E666EC" w:rsidRPr="00C72BB3">
              <w:rPr>
                <w:rFonts w:cs="Times New Roman"/>
                <w:color w:val="000000" w:themeColor="text1"/>
                <w:szCs w:val="24"/>
              </w:rPr>
              <w:t>) A certificate policy and certification practice statement shall specify —</w:t>
            </w:r>
          </w:p>
          <w:p w14:paraId="1124FDAB" w14:textId="77777777" w:rsidR="00BC6B15" w:rsidRDefault="00CD59A2" w:rsidP="00BC6B15">
            <w:pPr>
              <w:pStyle w:val="ListParagraph"/>
              <w:numPr>
                <w:ilvl w:val="0"/>
                <w:numId w:val="65"/>
              </w:numPr>
              <w:tabs>
                <w:tab w:val="left" w:pos="933"/>
              </w:tabs>
              <w:spacing w:after="120" w:line="260" w:lineRule="exact"/>
              <w:ind w:hanging="147"/>
              <w:rPr>
                <w:rFonts w:eastAsia="Calibri" w:cs="Times New Roman"/>
                <w:color w:val="000000" w:themeColor="text1"/>
                <w:lang w:val="en-GB"/>
              </w:rPr>
            </w:pPr>
            <w:r w:rsidRPr="00996028">
              <w:rPr>
                <w:rFonts w:eastAsia="Calibri" w:cs="Times New Roman"/>
                <w:color w:val="000000" w:themeColor="text1"/>
                <w:lang w:val="en-GB"/>
              </w:rPr>
              <w:t>the rules governing the use of certificates;</w:t>
            </w:r>
          </w:p>
          <w:p w14:paraId="516D44BD" w14:textId="77777777" w:rsidR="00BC6B15" w:rsidRDefault="00CD59A2" w:rsidP="00BC6B15">
            <w:pPr>
              <w:pStyle w:val="ListParagraph"/>
              <w:numPr>
                <w:ilvl w:val="0"/>
                <w:numId w:val="65"/>
              </w:numPr>
              <w:tabs>
                <w:tab w:val="left" w:pos="933"/>
              </w:tabs>
              <w:spacing w:after="120" w:line="260" w:lineRule="exact"/>
              <w:ind w:hanging="147"/>
              <w:rPr>
                <w:rFonts w:eastAsia="Calibri" w:cs="Times New Roman"/>
                <w:color w:val="000000" w:themeColor="text1"/>
                <w:lang w:val="en-GB"/>
              </w:rPr>
            </w:pPr>
            <w:r w:rsidRPr="00BC6B15">
              <w:rPr>
                <w:rFonts w:eastAsia="Calibri" w:cs="Times New Roman"/>
                <w:color w:val="000000" w:themeColor="text1"/>
                <w:lang w:val="en-GB"/>
              </w:rPr>
              <w:t>subscriber identity verification procedures;</w:t>
            </w:r>
          </w:p>
          <w:p w14:paraId="5220B70B" w14:textId="77777777" w:rsidR="00BC6B15" w:rsidRDefault="00CD59A2" w:rsidP="00BC6B15">
            <w:pPr>
              <w:pStyle w:val="ListParagraph"/>
              <w:numPr>
                <w:ilvl w:val="0"/>
                <w:numId w:val="65"/>
              </w:numPr>
              <w:tabs>
                <w:tab w:val="left" w:pos="933"/>
              </w:tabs>
              <w:spacing w:after="120" w:line="260" w:lineRule="exact"/>
              <w:ind w:left="933"/>
              <w:rPr>
                <w:rFonts w:eastAsia="Calibri" w:cs="Times New Roman"/>
                <w:color w:val="000000" w:themeColor="text1"/>
                <w:lang w:val="en-GB"/>
              </w:rPr>
            </w:pPr>
            <w:r w:rsidRPr="00BC6B15">
              <w:rPr>
                <w:rFonts w:eastAsia="Calibri" w:cs="Times New Roman"/>
                <w:color w:val="000000" w:themeColor="text1"/>
                <w:lang w:val="en-GB"/>
              </w:rPr>
              <w:t>procedures for issuance, renewal, suspensio</w:t>
            </w:r>
            <w:r w:rsidR="00BC6B15">
              <w:rPr>
                <w:rFonts w:eastAsia="Calibri" w:cs="Times New Roman"/>
                <w:color w:val="000000" w:themeColor="text1"/>
                <w:lang w:val="en-GB"/>
              </w:rPr>
              <w:t xml:space="preserve">n </w:t>
            </w:r>
            <w:r w:rsidRPr="00BC6B15">
              <w:rPr>
                <w:rFonts w:eastAsia="Calibri" w:cs="Times New Roman"/>
                <w:color w:val="000000" w:themeColor="text1"/>
                <w:lang w:val="en-GB"/>
              </w:rPr>
              <w:t>and revocation of certificates;</w:t>
            </w:r>
          </w:p>
          <w:p w14:paraId="2D9159FC" w14:textId="77777777" w:rsidR="00BC6B15" w:rsidRDefault="00CD59A2" w:rsidP="00BC6B15">
            <w:pPr>
              <w:pStyle w:val="ListParagraph"/>
              <w:numPr>
                <w:ilvl w:val="0"/>
                <w:numId w:val="65"/>
              </w:numPr>
              <w:tabs>
                <w:tab w:val="left" w:pos="933"/>
              </w:tabs>
              <w:spacing w:after="120" w:line="260" w:lineRule="exact"/>
              <w:ind w:left="933"/>
              <w:rPr>
                <w:rFonts w:eastAsia="Calibri" w:cs="Times New Roman"/>
                <w:color w:val="000000" w:themeColor="text1"/>
                <w:lang w:val="en-GB"/>
              </w:rPr>
            </w:pPr>
            <w:r w:rsidRPr="00BC6B15">
              <w:rPr>
                <w:rFonts w:eastAsia="Calibri" w:cs="Times New Roman"/>
                <w:color w:val="000000" w:themeColor="text1"/>
                <w:lang w:val="en-GB"/>
              </w:rPr>
              <w:lastRenderedPageBreak/>
              <w:t>security controls and operational procedures; and</w:t>
            </w:r>
          </w:p>
          <w:p w14:paraId="539B8F34" w14:textId="36B3DF7C" w:rsidR="00CD59A2" w:rsidRPr="00BC6B15" w:rsidRDefault="00CD59A2" w:rsidP="00BC6B15">
            <w:pPr>
              <w:pStyle w:val="ListParagraph"/>
              <w:numPr>
                <w:ilvl w:val="0"/>
                <w:numId w:val="65"/>
              </w:numPr>
              <w:tabs>
                <w:tab w:val="left" w:pos="933"/>
              </w:tabs>
              <w:spacing w:after="120" w:line="260" w:lineRule="exact"/>
              <w:ind w:left="933"/>
              <w:rPr>
                <w:rFonts w:eastAsia="Calibri" w:cs="Times New Roman"/>
                <w:color w:val="000000" w:themeColor="text1"/>
                <w:lang w:val="en-GB"/>
              </w:rPr>
            </w:pPr>
            <w:r w:rsidRPr="00BC6B15">
              <w:rPr>
                <w:rFonts w:eastAsia="Calibri" w:cs="Times New Roman"/>
                <w:color w:val="000000" w:themeColor="text1"/>
                <w:lang w:val="en-GB"/>
              </w:rPr>
              <w:t>any limitation of liability and reliance conditions.</w:t>
            </w:r>
          </w:p>
        </w:tc>
      </w:tr>
      <w:tr w:rsidR="00E666EC" w:rsidRPr="00C72BB3" w14:paraId="59CCF30D" w14:textId="77777777" w:rsidTr="00C3158B">
        <w:trPr>
          <w:trHeight w:val="160"/>
        </w:trPr>
        <w:tc>
          <w:tcPr>
            <w:tcW w:w="1214" w:type="pct"/>
          </w:tcPr>
          <w:p w14:paraId="3AD63211" w14:textId="77777777" w:rsidR="00E666EC" w:rsidRPr="00C72BB3" w:rsidRDefault="00E666EC" w:rsidP="00E666EC">
            <w:pPr>
              <w:spacing w:after="120"/>
              <w:rPr>
                <w:rFonts w:eastAsia="Calibri" w:cs="Times New Roman"/>
                <w:color w:val="000000" w:themeColor="text1"/>
                <w:sz w:val="18"/>
                <w:szCs w:val="18"/>
                <w:lang w:val="en-GB"/>
              </w:rPr>
            </w:pPr>
          </w:p>
        </w:tc>
        <w:tc>
          <w:tcPr>
            <w:tcW w:w="3786" w:type="pct"/>
          </w:tcPr>
          <w:p w14:paraId="464B8227" w14:textId="6E982B8F" w:rsidR="00E666EC" w:rsidRPr="00C72BB3" w:rsidRDefault="00E666EC" w:rsidP="00E666EC">
            <w:pPr>
              <w:spacing w:after="120" w:line="260" w:lineRule="exact"/>
              <w:ind w:firstLine="302"/>
              <w:rPr>
                <w:rFonts w:eastAsia="Calibri" w:cs="Times New Roman"/>
                <w:color w:val="000000" w:themeColor="text1"/>
                <w:lang w:val="en-GB"/>
              </w:rPr>
            </w:pPr>
            <w:r w:rsidRPr="00C72BB3">
              <w:rPr>
                <w:rFonts w:cs="Times New Roman"/>
                <w:color w:val="000000" w:themeColor="text1"/>
              </w:rPr>
              <w:t>(</w:t>
            </w:r>
            <w:r w:rsidR="00996028">
              <w:rPr>
                <w:rFonts w:cs="Times New Roman"/>
                <w:color w:val="000000" w:themeColor="text1"/>
              </w:rPr>
              <w:t>3</w:t>
            </w:r>
            <w:r w:rsidRPr="00C72BB3">
              <w:rPr>
                <w:rFonts w:cs="Times New Roman"/>
                <w:color w:val="000000" w:themeColor="text1"/>
              </w:rPr>
              <w:t xml:space="preserve">) An electronic certification service provider shall file </w:t>
            </w:r>
            <w:r w:rsidR="00CD59A2" w:rsidRPr="00CD59A2">
              <w:rPr>
                <w:rFonts w:cs="Times New Roman"/>
                <w:color w:val="000000" w:themeColor="text1"/>
              </w:rPr>
              <w:t>its certificate policy and certification practice statement with the Authority and publish them in a manner accessible to the public.</w:t>
            </w:r>
            <w:r w:rsidR="00CD59A2" w:rsidRPr="00CD59A2" w:rsidDel="00CD59A2">
              <w:rPr>
                <w:rFonts w:cs="Times New Roman"/>
                <w:color w:val="000000" w:themeColor="text1"/>
              </w:rPr>
              <w:t xml:space="preserve"> </w:t>
            </w:r>
          </w:p>
        </w:tc>
      </w:tr>
      <w:tr w:rsidR="00E666EC" w:rsidRPr="00C72BB3" w14:paraId="157F53B4" w14:textId="77777777" w:rsidTr="00C3158B">
        <w:trPr>
          <w:trHeight w:val="160"/>
        </w:trPr>
        <w:tc>
          <w:tcPr>
            <w:tcW w:w="1214" w:type="pct"/>
          </w:tcPr>
          <w:p w14:paraId="38B716A2" w14:textId="77777777" w:rsidR="00E666EC" w:rsidRPr="00C72BB3" w:rsidRDefault="00E666EC" w:rsidP="00E666EC">
            <w:pPr>
              <w:spacing w:after="120"/>
              <w:rPr>
                <w:rFonts w:eastAsia="Calibri" w:cs="Times New Roman"/>
                <w:color w:val="000000" w:themeColor="text1"/>
                <w:sz w:val="18"/>
                <w:szCs w:val="18"/>
                <w:lang w:val="en-GB"/>
              </w:rPr>
            </w:pPr>
          </w:p>
        </w:tc>
        <w:tc>
          <w:tcPr>
            <w:tcW w:w="3786" w:type="pct"/>
          </w:tcPr>
          <w:p w14:paraId="62EC121A" w14:textId="53A5F3FC" w:rsidR="00E666EC" w:rsidRPr="00C72BB3" w:rsidRDefault="00E666EC" w:rsidP="00E666EC">
            <w:pPr>
              <w:spacing w:after="120" w:line="260" w:lineRule="exact"/>
              <w:ind w:firstLine="302"/>
              <w:rPr>
                <w:rFonts w:eastAsia="Calibri" w:cs="Times New Roman"/>
                <w:color w:val="000000" w:themeColor="text1"/>
                <w:lang w:val="en-GB"/>
              </w:rPr>
            </w:pPr>
            <w:r w:rsidRPr="00C72BB3">
              <w:rPr>
                <w:rFonts w:cs="Times New Roman"/>
                <w:color w:val="000000" w:themeColor="text1"/>
              </w:rPr>
              <w:t>(</w:t>
            </w:r>
            <w:r w:rsidR="00996028">
              <w:rPr>
                <w:rFonts w:cs="Times New Roman"/>
                <w:color w:val="000000" w:themeColor="text1"/>
              </w:rPr>
              <w:t>4</w:t>
            </w:r>
            <w:r w:rsidRPr="00C72BB3">
              <w:rPr>
                <w:rFonts w:cs="Times New Roman"/>
                <w:color w:val="000000" w:themeColor="text1"/>
              </w:rPr>
              <w:t>) An electronic certification service provider shall not change the certificate policy and certification practice statement without prior written approval of the Authority.</w:t>
            </w:r>
          </w:p>
        </w:tc>
      </w:tr>
      <w:tr w:rsidR="00E666EC" w:rsidRPr="00C72BB3" w14:paraId="54E1681C" w14:textId="77777777" w:rsidTr="00C3158B">
        <w:trPr>
          <w:trHeight w:val="160"/>
        </w:trPr>
        <w:tc>
          <w:tcPr>
            <w:tcW w:w="1214" w:type="pct"/>
          </w:tcPr>
          <w:p w14:paraId="3E710EE1" w14:textId="77777777" w:rsidR="00E666EC" w:rsidRPr="00C72BB3" w:rsidRDefault="00E666EC" w:rsidP="00E666EC">
            <w:pPr>
              <w:spacing w:after="120"/>
              <w:rPr>
                <w:rFonts w:eastAsia="Calibri" w:cs="Times New Roman"/>
                <w:color w:val="000000" w:themeColor="text1"/>
                <w:sz w:val="18"/>
                <w:szCs w:val="18"/>
                <w:lang w:val="en-GB"/>
              </w:rPr>
            </w:pPr>
          </w:p>
        </w:tc>
        <w:tc>
          <w:tcPr>
            <w:tcW w:w="3786" w:type="pct"/>
          </w:tcPr>
          <w:p w14:paraId="1254A8EE" w14:textId="0082047E" w:rsidR="00E666EC" w:rsidRPr="00C72BB3" w:rsidRDefault="00E666EC" w:rsidP="00E666EC">
            <w:pPr>
              <w:spacing w:after="120" w:line="260" w:lineRule="exact"/>
              <w:ind w:firstLine="302"/>
              <w:rPr>
                <w:rFonts w:eastAsia="Calibri" w:cs="Times New Roman"/>
                <w:color w:val="000000" w:themeColor="text1"/>
                <w:lang w:val="en-GB"/>
              </w:rPr>
            </w:pPr>
            <w:r w:rsidRPr="00C72BB3">
              <w:rPr>
                <w:rFonts w:cs="Times New Roman"/>
                <w:color w:val="000000" w:themeColor="text1"/>
              </w:rPr>
              <w:t>(</w:t>
            </w:r>
            <w:r w:rsidR="00996028">
              <w:rPr>
                <w:rFonts w:cs="Times New Roman"/>
                <w:color w:val="000000" w:themeColor="text1"/>
              </w:rPr>
              <w:t>5</w:t>
            </w:r>
            <w:r w:rsidRPr="00C72BB3">
              <w:rPr>
                <w:rFonts w:cs="Times New Roman"/>
                <w:color w:val="000000" w:themeColor="text1"/>
              </w:rPr>
              <w:t xml:space="preserve">) An electronic certification service provider shall log all changes to the certificate policy and certification practice statement and specify the effective date of each change. </w:t>
            </w:r>
          </w:p>
        </w:tc>
      </w:tr>
      <w:tr w:rsidR="00E666EC" w:rsidRPr="00C72BB3" w14:paraId="015336E0" w14:textId="77777777" w:rsidTr="00C3158B">
        <w:trPr>
          <w:trHeight w:val="160"/>
        </w:trPr>
        <w:tc>
          <w:tcPr>
            <w:tcW w:w="1214" w:type="pct"/>
          </w:tcPr>
          <w:p w14:paraId="2EA511DF" w14:textId="77777777" w:rsidR="00E666EC" w:rsidRPr="00C72BB3" w:rsidRDefault="00E666EC" w:rsidP="00E666EC">
            <w:pPr>
              <w:spacing w:after="120"/>
              <w:rPr>
                <w:rFonts w:eastAsia="Calibri" w:cs="Times New Roman"/>
                <w:color w:val="000000" w:themeColor="text1"/>
                <w:sz w:val="18"/>
                <w:szCs w:val="18"/>
                <w:lang w:val="en-GB"/>
              </w:rPr>
            </w:pPr>
          </w:p>
        </w:tc>
        <w:tc>
          <w:tcPr>
            <w:tcW w:w="3786" w:type="pct"/>
          </w:tcPr>
          <w:p w14:paraId="0DAB57C7" w14:textId="3C35EC64" w:rsidR="00F966AB" w:rsidRPr="00BC6B15" w:rsidRDefault="00E666EC" w:rsidP="00BC6B15">
            <w:pPr>
              <w:spacing w:after="120" w:line="260" w:lineRule="exact"/>
              <w:ind w:firstLine="302"/>
              <w:rPr>
                <w:rFonts w:cs="Times New Roman"/>
                <w:color w:val="000000" w:themeColor="text1"/>
              </w:rPr>
            </w:pPr>
            <w:r w:rsidRPr="00C72BB3">
              <w:rPr>
                <w:rFonts w:cs="Times New Roman"/>
                <w:color w:val="000000" w:themeColor="text1"/>
              </w:rPr>
              <w:t>(</w:t>
            </w:r>
            <w:r w:rsidR="00996028">
              <w:rPr>
                <w:rFonts w:cs="Times New Roman"/>
                <w:color w:val="000000" w:themeColor="text1"/>
              </w:rPr>
              <w:t>6</w:t>
            </w:r>
            <w:r w:rsidRPr="00C72BB3">
              <w:rPr>
                <w:rFonts w:cs="Times New Roman"/>
                <w:color w:val="000000" w:themeColor="text1"/>
              </w:rPr>
              <w:t>) An electronic certification service provider shall keep, in a secure manner, a copy record of each version of its certificate policy and certification practice statement and record the date it came into effect and the date it ceased to have effect.</w:t>
            </w:r>
          </w:p>
        </w:tc>
      </w:tr>
      <w:tr w:rsidR="00E666EC" w:rsidRPr="00C72BB3" w14:paraId="14BE79B1" w14:textId="77777777" w:rsidTr="00C3158B">
        <w:trPr>
          <w:trHeight w:val="160"/>
        </w:trPr>
        <w:tc>
          <w:tcPr>
            <w:tcW w:w="1214" w:type="pct"/>
          </w:tcPr>
          <w:p w14:paraId="4E383D3A" w14:textId="60F9FBA7" w:rsidR="00E666EC" w:rsidRPr="00C72BB3" w:rsidDel="00430217" w:rsidRDefault="00E666EC" w:rsidP="00E666EC">
            <w:pPr>
              <w:spacing w:after="120"/>
              <w:jc w:val="left"/>
              <w:rPr>
                <w:rFonts w:eastAsia="Calibri" w:cs="Times New Roman"/>
                <w:sz w:val="18"/>
                <w:szCs w:val="18"/>
                <w:lang w:val="en-GB"/>
              </w:rPr>
            </w:pPr>
            <w:r w:rsidRPr="00C72BB3">
              <w:rPr>
                <w:rFonts w:eastAsia="Calibri" w:cs="Times New Roman"/>
                <w:sz w:val="18"/>
                <w:szCs w:val="18"/>
                <w:lang w:val="en-GB"/>
              </w:rPr>
              <w:t>Responsibilities of electronic certification service providers.</w:t>
            </w:r>
          </w:p>
        </w:tc>
        <w:tc>
          <w:tcPr>
            <w:tcW w:w="3786" w:type="pct"/>
          </w:tcPr>
          <w:p w14:paraId="5E91A6F2" w14:textId="73663B12" w:rsidR="00E666EC" w:rsidRPr="00C72BB3" w:rsidRDefault="00CD59A2" w:rsidP="00090984">
            <w:pPr>
              <w:numPr>
                <w:ilvl w:val="0"/>
                <w:numId w:val="1"/>
              </w:numPr>
              <w:spacing w:after="120" w:line="260" w:lineRule="exact"/>
              <w:ind w:left="40" w:firstLine="361"/>
              <w:rPr>
                <w:rFonts w:cs="Times New Roman"/>
                <w:color w:val="000000" w:themeColor="text1"/>
                <w:szCs w:val="24"/>
              </w:rPr>
            </w:pPr>
            <w:r>
              <w:rPr>
                <w:rFonts w:cs="Times New Roman"/>
                <w:color w:val="000000" w:themeColor="text1"/>
                <w:szCs w:val="24"/>
              </w:rPr>
              <w:t xml:space="preserve">An </w:t>
            </w:r>
            <w:r w:rsidR="00E666EC" w:rsidRPr="00C72BB3">
              <w:rPr>
                <w:rFonts w:cs="Times New Roman"/>
                <w:color w:val="000000" w:themeColor="text1"/>
                <w:szCs w:val="24"/>
              </w:rPr>
              <w:t xml:space="preserve">electronic certification service provider shall— </w:t>
            </w:r>
          </w:p>
        </w:tc>
      </w:tr>
      <w:tr w:rsidR="00E666EC" w:rsidRPr="00C72BB3" w14:paraId="065A9CD1" w14:textId="77777777" w:rsidTr="00C3158B">
        <w:trPr>
          <w:trHeight w:val="160"/>
        </w:trPr>
        <w:tc>
          <w:tcPr>
            <w:tcW w:w="1214" w:type="pct"/>
          </w:tcPr>
          <w:p w14:paraId="33C45DA4" w14:textId="77777777" w:rsidR="00E666EC" w:rsidRPr="00C72BB3" w:rsidDel="00430217" w:rsidRDefault="00E666EC" w:rsidP="00E666EC">
            <w:pPr>
              <w:spacing w:after="120"/>
              <w:rPr>
                <w:rFonts w:eastAsia="Calibri" w:cs="Times New Roman"/>
                <w:color w:val="000000" w:themeColor="text1"/>
                <w:sz w:val="18"/>
                <w:szCs w:val="18"/>
                <w:lang w:val="en-GB"/>
              </w:rPr>
            </w:pPr>
          </w:p>
        </w:tc>
        <w:tc>
          <w:tcPr>
            <w:tcW w:w="3786" w:type="pct"/>
          </w:tcPr>
          <w:p w14:paraId="0F4933F3" w14:textId="269D08E7" w:rsidR="00E666EC" w:rsidRPr="00C72BB3" w:rsidRDefault="00E666EC" w:rsidP="00E666EC">
            <w:pPr>
              <w:pStyle w:val="ListParagraph"/>
              <w:numPr>
                <w:ilvl w:val="0"/>
                <w:numId w:val="38"/>
              </w:numPr>
              <w:spacing w:after="120" w:line="260" w:lineRule="exact"/>
              <w:rPr>
                <w:rFonts w:eastAsia="Calibri" w:cs="Times New Roman"/>
                <w:color w:val="000000" w:themeColor="text1"/>
                <w:lang w:val="en-GB"/>
              </w:rPr>
            </w:pPr>
            <w:r w:rsidRPr="00C72BB3">
              <w:rPr>
                <w:rFonts w:cs="Times New Roman"/>
                <w:color w:val="000000" w:themeColor="text1"/>
              </w:rPr>
              <w:t>issue and renew certificates;</w:t>
            </w:r>
          </w:p>
        </w:tc>
      </w:tr>
      <w:tr w:rsidR="00E666EC" w:rsidRPr="00C72BB3" w14:paraId="6DFB0D67" w14:textId="77777777" w:rsidTr="00C3158B">
        <w:trPr>
          <w:trHeight w:val="160"/>
        </w:trPr>
        <w:tc>
          <w:tcPr>
            <w:tcW w:w="1214" w:type="pct"/>
          </w:tcPr>
          <w:p w14:paraId="412AA673" w14:textId="77777777" w:rsidR="00E666EC" w:rsidRPr="00C72BB3" w:rsidDel="00430217" w:rsidRDefault="00E666EC" w:rsidP="00E666EC">
            <w:pPr>
              <w:spacing w:after="120"/>
              <w:rPr>
                <w:rFonts w:eastAsia="Calibri" w:cs="Times New Roman"/>
                <w:color w:val="000000" w:themeColor="text1"/>
                <w:sz w:val="18"/>
                <w:szCs w:val="18"/>
                <w:lang w:val="en-GB"/>
              </w:rPr>
            </w:pPr>
          </w:p>
        </w:tc>
        <w:tc>
          <w:tcPr>
            <w:tcW w:w="3786" w:type="pct"/>
          </w:tcPr>
          <w:p w14:paraId="1C4068A4" w14:textId="2822AC2E" w:rsidR="00E666EC" w:rsidRPr="00C72BB3" w:rsidRDefault="00E666EC" w:rsidP="00E666EC">
            <w:pPr>
              <w:pStyle w:val="ListParagraph"/>
              <w:numPr>
                <w:ilvl w:val="0"/>
                <w:numId w:val="38"/>
              </w:numPr>
              <w:spacing w:after="120" w:line="260" w:lineRule="exact"/>
              <w:rPr>
                <w:rFonts w:eastAsia="Calibri" w:cs="Times New Roman"/>
                <w:color w:val="000000" w:themeColor="text1"/>
                <w:lang w:val="en-GB"/>
              </w:rPr>
            </w:pPr>
            <w:r w:rsidRPr="00C72BB3">
              <w:rPr>
                <w:rFonts w:cs="Times New Roman"/>
                <w:color w:val="000000" w:themeColor="text1"/>
                <w:szCs w:val="24"/>
              </w:rPr>
              <w:t>suspend, or revoke certificates;</w:t>
            </w:r>
          </w:p>
        </w:tc>
      </w:tr>
      <w:tr w:rsidR="00E666EC" w:rsidRPr="00C72BB3" w14:paraId="2B47C807" w14:textId="77777777" w:rsidTr="00C3158B">
        <w:trPr>
          <w:trHeight w:val="160"/>
        </w:trPr>
        <w:tc>
          <w:tcPr>
            <w:tcW w:w="1214" w:type="pct"/>
          </w:tcPr>
          <w:p w14:paraId="412D6EB4" w14:textId="77777777" w:rsidR="00E666EC" w:rsidRPr="00C72BB3" w:rsidDel="00430217" w:rsidRDefault="00E666EC" w:rsidP="00E666EC">
            <w:pPr>
              <w:spacing w:after="120"/>
              <w:rPr>
                <w:rFonts w:eastAsia="Calibri" w:cs="Times New Roman"/>
                <w:color w:val="000000" w:themeColor="text1"/>
                <w:sz w:val="18"/>
                <w:szCs w:val="18"/>
                <w:lang w:val="en-GB"/>
              </w:rPr>
            </w:pPr>
          </w:p>
        </w:tc>
        <w:tc>
          <w:tcPr>
            <w:tcW w:w="3786" w:type="pct"/>
          </w:tcPr>
          <w:p w14:paraId="06FCCCC1" w14:textId="615A7E49" w:rsidR="00E666EC" w:rsidRPr="00C72BB3" w:rsidRDefault="00CD59A2" w:rsidP="00E666EC">
            <w:pPr>
              <w:pStyle w:val="ListParagraph"/>
              <w:numPr>
                <w:ilvl w:val="0"/>
                <w:numId w:val="38"/>
              </w:numPr>
              <w:spacing w:after="120" w:line="260" w:lineRule="exact"/>
              <w:rPr>
                <w:rFonts w:eastAsia="Calibri" w:cs="Times New Roman"/>
                <w:color w:val="000000" w:themeColor="text1"/>
                <w:lang w:val="en-GB"/>
              </w:rPr>
            </w:pPr>
            <w:r>
              <w:rPr>
                <w:rFonts w:cs="Times New Roman"/>
                <w:color w:val="000000" w:themeColor="text1"/>
                <w:szCs w:val="24"/>
              </w:rPr>
              <w:t xml:space="preserve">verify identity </w:t>
            </w:r>
            <w:r w:rsidR="00E666EC" w:rsidRPr="00C72BB3">
              <w:rPr>
                <w:rFonts w:cs="Times New Roman"/>
                <w:color w:val="000000" w:themeColor="text1"/>
                <w:szCs w:val="24"/>
              </w:rPr>
              <w:t>of subscribers;</w:t>
            </w:r>
          </w:p>
        </w:tc>
      </w:tr>
      <w:tr w:rsidR="00E666EC" w:rsidRPr="00C72BB3" w14:paraId="5B1B60CE" w14:textId="77777777" w:rsidTr="00C3158B">
        <w:trPr>
          <w:trHeight w:val="160"/>
        </w:trPr>
        <w:tc>
          <w:tcPr>
            <w:tcW w:w="1214" w:type="pct"/>
          </w:tcPr>
          <w:p w14:paraId="405AAD84" w14:textId="77777777" w:rsidR="00E666EC" w:rsidRPr="00C72BB3" w:rsidDel="00430217" w:rsidRDefault="00E666EC" w:rsidP="00E666EC">
            <w:pPr>
              <w:spacing w:after="120"/>
              <w:rPr>
                <w:rFonts w:eastAsia="Calibri" w:cs="Times New Roman"/>
                <w:color w:val="000000" w:themeColor="text1"/>
                <w:sz w:val="18"/>
                <w:szCs w:val="18"/>
                <w:lang w:val="en-GB"/>
              </w:rPr>
            </w:pPr>
          </w:p>
        </w:tc>
        <w:tc>
          <w:tcPr>
            <w:tcW w:w="3786" w:type="pct"/>
          </w:tcPr>
          <w:p w14:paraId="71BF8342" w14:textId="2AAE0E9B" w:rsidR="00E666EC" w:rsidRPr="00C72BB3" w:rsidRDefault="00E666EC" w:rsidP="00E666EC">
            <w:pPr>
              <w:pStyle w:val="ListParagraph"/>
              <w:numPr>
                <w:ilvl w:val="0"/>
                <w:numId w:val="38"/>
              </w:numPr>
              <w:spacing w:after="120" w:line="260" w:lineRule="exact"/>
              <w:rPr>
                <w:rFonts w:eastAsia="Calibri" w:cs="Times New Roman"/>
                <w:color w:val="000000" w:themeColor="text1"/>
                <w:lang w:val="en-GB"/>
              </w:rPr>
            </w:pPr>
            <w:r w:rsidRPr="00C72BB3">
              <w:rPr>
                <w:rFonts w:cs="Times New Roman"/>
                <w:color w:val="000000" w:themeColor="text1"/>
                <w:szCs w:val="24"/>
              </w:rPr>
              <w:t xml:space="preserve">publish accurate </w:t>
            </w:r>
            <w:r w:rsidR="00CD59A2">
              <w:t>and up-to-</w:t>
            </w:r>
            <w:r w:rsidR="00996028">
              <w:t>date</w:t>
            </w:r>
            <w:r w:rsidR="00996028" w:rsidRPr="00C72BB3">
              <w:rPr>
                <w:rFonts w:cs="Times New Roman"/>
                <w:color w:val="000000" w:themeColor="text1"/>
                <w:szCs w:val="24"/>
              </w:rPr>
              <w:t xml:space="preserve"> </w:t>
            </w:r>
            <w:r w:rsidR="00996028">
              <w:rPr>
                <w:rFonts w:cs="Times New Roman"/>
                <w:color w:val="000000" w:themeColor="text1"/>
                <w:szCs w:val="24"/>
              </w:rPr>
              <w:t>information</w:t>
            </w:r>
            <w:r w:rsidRPr="00C72BB3">
              <w:rPr>
                <w:rFonts w:cs="Times New Roman"/>
                <w:color w:val="000000" w:themeColor="text1"/>
                <w:szCs w:val="24"/>
              </w:rPr>
              <w:t xml:space="preserve"> relating to certificates;</w:t>
            </w:r>
          </w:p>
        </w:tc>
      </w:tr>
      <w:tr w:rsidR="00E666EC" w:rsidRPr="00C72BB3" w14:paraId="2E0F0C58" w14:textId="77777777" w:rsidTr="00C3158B">
        <w:trPr>
          <w:trHeight w:val="160"/>
        </w:trPr>
        <w:tc>
          <w:tcPr>
            <w:tcW w:w="1214" w:type="pct"/>
          </w:tcPr>
          <w:p w14:paraId="17BCA3EE" w14:textId="77777777" w:rsidR="00E666EC" w:rsidRPr="00C72BB3" w:rsidDel="00430217" w:rsidRDefault="00E666EC" w:rsidP="00E666EC">
            <w:pPr>
              <w:spacing w:after="120"/>
              <w:rPr>
                <w:rFonts w:eastAsia="Calibri" w:cs="Times New Roman"/>
                <w:color w:val="000000" w:themeColor="text1"/>
                <w:sz w:val="18"/>
                <w:szCs w:val="18"/>
                <w:lang w:val="en-GB"/>
              </w:rPr>
            </w:pPr>
          </w:p>
        </w:tc>
        <w:tc>
          <w:tcPr>
            <w:tcW w:w="3786" w:type="pct"/>
          </w:tcPr>
          <w:p w14:paraId="3AE9953D" w14:textId="72731637" w:rsidR="00E666EC" w:rsidRPr="00C72BB3" w:rsidRDefault="00CD59A2" w:rsidP="00E666EC">
            <w:pPr>
              <w:pStyle w:val="ListParagraph"/>
              <w:numPr>
                <w:ilvl w:val="0"/>
                <w:numId w:val="38"/>
              </w:numPr>
              <w:spacing w:after="120" w:line="260" w:lineRule="exact"/>
              <w:rPr>
                <w:rFonts w:eastAsia="Calibri" w:cs="Times New Roman"/>
                <w:color w:val="000000" w:themeColor="text1"/>
                <w:lang w:val="en-GB"/>
              </w:rPr>
            </w:pPr>
            <w:r>
              <w:rPr>
                <w:rFonts w:cs="Times New Roman"/>
                <w:color w:val="000000" w:themeColor="text1"/>
                <w:szCs w:val="24"/>
              </w:rPr>
              <w:t>maintain</w:t>
            </w:r>
            <w:r w:rsidR="00E666EC" w:rsidRPr="00C72BB3">
              <w:rPr>
                <w:rFonts w:cs="Times New Roman"/>
                <w:color w:val="000000" w:themeColor="text1"/>
                <w:szCs w:val="24"/>
              </w:rPr>
              <w:t xml:space="preserve"> a repository service listing all published certificates, and records of revoked certificates that may be used to verify the validity of published certificates;</w:t>
            </w:r>
          </w:p>
        </w:tc>
      </w:tr>
      <w:tr w:rsidR="00E666EC" w:rsidRPr="00C72BB3" w14:paraId="1F0A92B4" w14:textId="77777777" w:rsidTr="00C3158B">
        <w:trPr>
          <w:trHeight w:val="160"/>
        </w:trPr>
        <w:tc>
          <w:tcPr>
            <w:tcW w:w="1214" w:type="pct"/>
          </w:tcPr>
          <w:p w14:paraId="678D8591" w14:textId="77777777" w:rsidR="00E666EC" w:rsidRPr="00C72BB3" w:rsidDel="00430217" w:rsidRDefault="00E666EC" w:rsidP="00E666EC">
            <w:pPr>
              <w:spacing w:after="120"/>
              <w:rPr>
                <w:rFonts w:eastAsia="Calibri" w:cs="Times New Roman"/>
                <w:color w:val="000000" w:themeColor="text1"/>
                <w:sz w:val="18"/>
                <w:szCs w:val="18"/>
                <w:lang w:val="en-GB"/>
              </w:rPr>
            </w:pPr>
          </w:p>
        </w:tc>
        <w:tc>
          <w:tcPr>
            <w:tcW w:w="3786" w:type="pct"/>
          </w:tcPr>
          <w:p w14:paraId="3B49F361" w14:textId="3C356670" w:rsidR="00E666EC" w:rsidRPr="00C72BB3" w:rsidRDefault="00E666EC" w:rsidP="00E666EC">
            <w:pPr>
              <w:pStyle w:val="ListParagraph"/>
              <w:numPr>
                <w:ilvl w:val="0"/>
                <w:numId w:val="38"/>
              </w:numPr>
              <w:spacing w:after="120" w:line="260" w:lineRule="exact"/>
              <w:rPr>
                <w:rFonts w:eastAsia="Calibri" w:cs="Times New Roman"/>
                <w:color w:val="000000" w:themeColor="text1"/>
                <w:lang w:val="en-GB"/>
              </w:rPr>
            </w:pPr>
            <w:r w:rsidRPr="00C72BB3">
              <w:rPr>
                <w:rFonts w:cs="Times New Roman"/>
                <w:color w:val="000000" w:themeColor="text1"/>
                <w:szCs w:val="24"/>
              </w:rPr>
              <w:t xml:space="preserve">ensure </w:t>
            </w:r>
            <w:r w:rsidR="008E0D51" w:rsidRPr="008E0D51">
              <w:rPr>
                <w:rFonts w:cs="Times New Roman"/>
                <w:color w:val="000000" w:themeColor="text1"/>
                <w:szCs w:val="24"/>
              </w:rPr>
              <w:t xml:space="preserve">the integrity, confidentiality and security of its systems and operations; </w:t>
            </w:r>
            <w:r w:rsidRPr="00C72BB3">
              <w:rPr>
                <w:rFonts w:cs="Times New Roman"/>
                <w:color w:val="000000" w:themeColor="text1"/>
                <w:szCs w:val="24"/>
              </w:rPr>
              <w:t xml:space="preserve">and </w:t>
            </w:r>
          </w:p>
        </w:tc>
      </w:tr>
      <w:tr w:rsidR="00E666EC" w:rsidRPr="00C72BB3" w14:paraId="1C5F2BF1" w14:textId="77777777" w:rsidTr="00C3158B">
        <w:trPr>
          <w:trHeight w:val="160"/>
        </w:trPr>
        <w:tc>
          <w:tcPr>
            <w:tcW w:w="1214" w:type="pct"/>
          </w:tcPr>
          <w:p w14:paraId="317F5B43" w14:textId="77777777" w:rsidR="00E666EC" w:rsidRPr="00C72BB3" w:rsidDel="00430217" w:rsidRDefault="00E666EC" w:rsidP="00E666EC">
            <w:pPr>
              <w:spacing w:after="120"/>
              <w:rPr>
                <w:rFonts w:eastAsia="Calibri" w:cs="Times New Roman"/>
                <w:color w:val="000000" w:themeColor="text1"/>
                <w:sz w:val="18"/>
                <w:szCs w:val="18"/>
                <w:lang w:val="en-GB"/>
              </w:rPr>
            </w:pPr>
          </w:p>
        </w:tc>
        <w:tc>
          <w:tcPr>
            <w:tcW w:w="3786" w:type="pct"/>
          </w:tcPr>
          <w:p w14:paraId="7DDCD834" w14:textId="5E7235D1" w:rsidR="00F966AB" w:rsidRPr="00996028" w:rsidRDefault="00E666EC" w:rsidP="00996028">
            <w:pPr>
              <w:pStyle w:val="ListParagraph"/>
              <w:numPr>
                <w:ilvl w:val="0"/>
                <w:numId w:val="38"/>
              </w:numPr>
              <w:spacing w:after="120" w:line="260" w:lineRule="exact"/>
              <w:rPr>
                <w:rFonts w:cs="Times New Roman"/>
                <w:color w:val="000000" w:themeColor="text1"/>
              </w:rPr>
            </w:pPr>
            <w:r w:rsidRPr="00C72BB3">
              <w:rPr>
                <w:rFonts w:cs="Times New Roman"/>
                <w:color w:val="000000" w:themeColor="text1"/>
                <w:szCs w:val="24"/>
              </w:rPr>
              <w:t>provide time-stamp</w:t>
            </w:r>
            <w:r w:rsidR="00CD59A2">
              <w:rPr>
                <w:rFonts w:cs="Times New Roman"/>
                <w:color w:val="000000" w:themeColor="text1"/>
                <w:szCs w:val="24"/>
              </w:rPr>
              <w:t xml:space="preserve">ing </w:t>
            </w:r>
            <w:r w:rsidR="00CD59A2" w:rsidRPr="00CD59A2">
              <w:rPr>
                <w:rFonts w:cs="Times New Roman"/>
                <w:color w:val="000000" w:themeColor="text1"/>
                <w:szCs w:val="24"/>
              </w:rPr>
              <w:t>or related trust services, where applicable</w:t>
            </w:r>
            <w:r w:rsidR="00F966AB" w:rsidRPr="00C72BB3">
              <w:rPr>
                <w:rFonts w:cs="Times New Roman"/>
                <w:color w:val="000000" w:themeColor="text1"/>
                <w:szCs w:val="24"/>
              </w:rPr>
              <w:t>.</w:t>
            </w:r>
          </w:p>
        </w:tc>
      </w:tr>
      <w:tr w:rsidR="00E666EC" w:rsidRPr="00C72BB3" w14:paraId="119BAB47" w14:textId="77777777" w:rsidTr="00C3158B">
        <w:trPr>
          <w:trHeight w:val="160"/>
        </w:trPr>
        <w:tc>
          <w:tcPr>
            <w:tcW w:w="1214" w:type="pct"/>
          </w:tcPr>
          <w:p w14:paraId="57FEAD71" w14:textId="44E19E0D" w:rsidR="00E666EC" w:rsidRPr="00C72BB3" w:rsidRDefault="00E666EC" w:rsidP="00E666EC">
            <w:pPr>
              <w:spacing w:after="120"/>
              <w:jc w:val="left"/>
              <w:rPr>
                <w:rFonts w:eastAsia="Calibri" w:cs="Times New Roman"/>
                <w:sz w:val="18"/>
                <w:szCs w:val="18"/>
                <w:lang w:val="en-GB"/>
              </w:rPr>
            </w:pPr>
            <w:r w:rsidRPr="00C72BB3">
              <w:rPr>
                <w:rFonts w:eastAsia="Calibri" w:cs="Times New Roman"/>
                <w:sz w:val="18"/>
                <w:szCs w:val="18"/>
                <w:lang w:val="en-GB"/>
              </w:rPr>
              <w:lastRenderedPageBreak/>
              <w:t>Records management.</w:t>
            </w:r>
          </w:p>
        </w:tc>
        <w:tc>
          <w:tcPr>
            <w:tcW w:w="3786" w:type="pct"/>
          </w:tcPr>
          <w:p w14:paraId="6050AA21" w14:textId="07BF0366" w:rsidR="00E666EC" w:rsidRPr="00C72BB3" w:rsidRDefault="00E666EC" w:rsidP="00E666EC">
            <w:pPr>
              <w:numPr>
                <w:ilvl w:val="0"/>
                <w:numId w:val="1"/>
              </w:numPr>
              <w:spacing w:after="120" w:line="260" w:lineRule="exact"/>
              <w:ind w:left="40" w:firstLine="361"/>
              <w:rPr>
                <w:rFonts w:eastAsia="Calibri" w:cs="Times New Roman"/>
                <w:color w:val="000000" w:themeColor="text1"/>
                <w:lang w:val="en-GB"/>
              </w:rPr>
            </w:pPr>
            <w:r w:rsidRPr="00C72BB3">
              <w:rPr>
                <w:rFonts w:cs="Times New Roman"/>
                <w:color w:val="000000" w:themeColor="text1"/>
                <w:szCs w:val="24"/>
              </w:rPr>
              <w:t>(1) An electronic certification service provider shall keep securely all records relating to —</w:t>
            </w:r>
          </w:p>
        </w:tc>
      </w:tr>
      <w:tr w:rsidR="00E666EC" w:rsidRPr="00C72BB3" w14:paraId="3007E327" w14:textId="77777777" w:rsidTr="00C3158B">
        <w:trPr>
          <w:trHeight w:val="160"/>
        </w:trPr>
        <w:tc>
          <w:tcPr>
            <w:tcW w:w="1214" w:type="pct"/>
          </w:tcPr>
          <w:p w14:paraId="75A12528" w14:textId="77777777" w:rsidR="00E666EC" w:rsidRPr="00C72BB3" w:rsidRDefault="00E666EC" w:rsidP="00E666EC">
            <w:pPr>
              <w:spacing w:after="120"/>
              <w:rPr>
                <w:rFonts w:eastAsia="Calibri" w:cs="Times New Roman"/>
                <w:color w:val="000000" w:themeColor="text1"/>
                <w:sz w:val="18"/>
                <w:szCs w:val="18"/>
                <w:lang w:val="en-GB"/>
              </w:rPr>
            </w:pPr>
          </w:p>
        </w:tc>
        <w:tc>
          <w:tcPr>
            <w:tcW w:w="3786" w:type="pct"/>
          </w:tcPr>
          <w:p w14:paraId="421B653E" w14:textId="38E4FAFF" w:rsidR="00E666EC" w:rsidRPr="00C72BB3" w:rsidRDefault="003E2F89" w:rsidP="00E666EC">
            <w:pPr>
              <w:pStyle w:val="ListParagraph"/>
              <w:numPr>
                <w:ilvl w:val="0"/>
                <w:numId w:val="39"/>
              </w:numPr>
              <w:spacing w:after="120" w:line="260" w:lineRule="exact"/>
              <w:rPr>
                <w:rFonts w:eastAsia="Calibri" w:cs="Times New Roman"/>
                <w:color w:val="000000" w:themeColor="text1"/>
                <w:lang w:val="en-GB"/>
              </w:rPr>
            </w:pPr>
            <w:r>
              <w:rPr>
                <w:rFonts w:cs="Times New Roman"/>
                <w:color w:val="000000" w:themeColor="text1"/>
              </w:rPr>
              <w:t>i</w:t>
            </w:r>
            <w:r w:rsidR="00E666EC" w:rsidRPr="00C72BB3">
              <w:rPr>
                <w:rFonts w:cs="Times New Roman"/>
                <w:color w:val="000000" w:themeColor="text1"/>
              </w:rPr>
              <w:t>ssu</w:t>
            </w:r>
            <w:r>
              <w:rPr>
                <w:rFonts w:cs="Times New Roman"/>
                <w:color w:val="000000" w:themeColor="text1"/>
              </w:rPr>
              <w:t>ance</w:t>
            </w:r>
            <w:r w:rsidR="00E666EC" w:rsidRPr="00C72BB3">
              <w:rPr>
                <w:rFonts w:cs="Times New Roman"/>
                <w:color w:val="000000" w:themeColor="text1"/>
              </w:rPr>
              <w:t xml:space="preserve">, renewal, suspension or revocation of certificates, including the identity of any person requesting a certificate; </w:t>
            </w:r>
          </w:p>
        </w:tc>
      </w:tr>
      <w:tr w:rsidR="00E666EC" w:rsidRPr="00C72BB3" w14:paraId="2D237C21" w14:textId="77777777" w:rsidTr="00C3158B">
        <w:trPr>
          <w:trHeight w:val="160"/>
        </w:trPr>
        <w:tc>
          <w:tcPr>
            <w:tcW w:w="1214" w:type="pct"/>
          </w:tcPr>
          <w:p w14:paraId="44157443" w14:textId="77777777" w:rsidR="00E666EC" w:rsidRPr="00C72BB3" w:rsidRDefault="00E666EC" w:rsidP="00E666EC">
            <w:pPr>
              <w:spacing w:after="120"/>
              <w:rPr>
                <w:rFonts w:eastAsia="Calibri" w:cs="Times New Roman"/>
                <w:color w:val="000000" w:themeColor="text1"/>
                <w:sz w:val="18"/>
                <w:szCs w:val="18"/>
                <w:lang w:val="en-GB"/>
              </w:rPr>
            </w:pPr>
          </w:p>
        </w:tc>
        <w:tc>
          <w:tcPr>
            <w:tcW w:w="3786" w:type="pct"/>
          </w:tcPr>
          <w:p w14:paraId="0619F6F3" w14:textId="7068EDA6" w:rsidR="00E666EC" w:rsidRPr="00C72BB3" w:rsidRDefault="00E666EC" w:rsidP="00E666EC">
            <w:pPr>
              <w:pStyle w:val="ListParagraph"/>
              <w:numPr>
                <w:ilvl w:val="0"/>
                <w:numId w:val="39"/>
              </w:numPr>
              <w:spacing w:after="120" w:line="260" w:lineRule="exact"/>
              <w:rPr>
                <w:rFonts w:eastAsia="Calibri" w:cs="Times New Roman"/>
                <w:color w:val="000000" w:themeColor="text1"/>
                <w:lang w:val="en-GB"/>
              </w:rPr>
            </w:pPr>
            <w:r w:rsidRPr="00C72BB3">
              <w:rPr>
                <w:rFonts w:cs="Times New Roman"/>
                <w:color w:val="000000" w:themeColor="text1"/>
              </w:rPr>
              <w:t>the process of generating key pairs by the subscribers or the licensed electronic certification service provider; and</w:t>
            </w:r>
          </w:p>
        </w:tc>
      </w:tr>
      <w:tr w:rsidR="00E666EC" w:rsidRPr="00C72BB3" w14:paraId="1B4946C5" w14:textId="77777777" w:rsidTr="00C3158B">
        <w:trPr>
          <w:trHeight w:val="160"/>
        </w:trPr>
        <w:tc>
          <w:tcPr>
            <w:tcW w:w="1214" w:type="pct"/>
          </w:tcPr>
          <w:p w14:paraId="606942B7" w14:textId="77777777" w:rsidR="00E666EC" w:rsidRPr="00C72BB3" w:rsidRDefault="00E666EC" w:rsidP="00E666EC">
            <w:pPr>
              <w:spacing w:after="120"/>
              <w:rPr>
                <w:rFonts w:eastAsia="Calibri" w:cs="Times New Roman"/>
                <w:color w:val="000000" w:themeColor="text1"/>
                <w:sz w:val="18"/>
                <w:szCs w:val="18"/>
                <w:lang w:val="en-GB"/>
              </w:rPr>
            </w:pPr>
          </w:p>
        </w:tc>
        <w:tc>
          <w:tcPr>
            <w:tcW w:w="3786" w:type="pct"/>
          </w:tcPr>
          <w:p w14:paraId="41314C4F" w14:textId="0471FD1C" w:rsidR="00E666EC" w:rsidRPr="00C72BB3" w:rsidRDefault="00E666EC" w:rsidP="00E666EC">
            <w:pPr>
              <w:pStyle w:val="ListParagraph"/>
              <w:numPr>
                <w:ilvl w:val="0"/>
                <w:numId w:val="39"/>
              </w:numPr>
              <w:spacing w:after="120" w:line="260" w:lineRule="exact"/>
              <w:rPr>
                <w:rFonts w:eastAsia="Calibri" w:cs="Times New Roman"/>
                <w:color w:val="000000" w:themeColor="text1"/>
                <w:lang w:val="en-GB"/>
              </w:rPr>
            </w:pPr>
            <w:r w:rsidRPr="00C72BB3">
              <w:rPr>
                <w:rFonts w:cs="Times New Roman"/>
                <w:color w:val="000000" w:themeColor="text1"/>
              </w:rPr>
              <w:t>the administration of its computing facilities.</w:t>
            </w:r>
          </w:p>
        </w:tc>
      </w:tr>
      <w:tr w:rsidR="00E666EC" w:rsidRPr="00C72BB3" w14:paraId="238B362A" w14:textId="77777777" w:rsidTr="00C3158B">
        <w:trPr>
          <w:trHeight w:val="160"/>
        </w:trPr>
        <w:tc>
          <w:tcPr>
            <w:tcW w:w="1214" w:type="pct"/>
          </w:tcPr>
          <w:p w14:paraId="3294CFD5" w14:textId="77777777" w:rsidR="00E666EC" w:rsidRPr="00C72BB3" w:rsidRDefault="00E666EC" w:rsidP="00E666EC">
            <w:pPr>
              <w:spacing w:after="120"/>
              <w:rPr>
                <w:rFonts w:eastAsia="Calibri" w:cs="Times New Roman"/>
                <w:color w:val="000000" w:themeColor="text1"/>
                <w:sz w:val="18"/>
                <w:szCs w:val="18"/>
                <w:lang w:val="en-GB"/>
              </w:rPr>
            </w:pPr>
          </w:p>
        </w:tc>
        <w:tc>
          <w:tcPr>
            <w:tcW w:w="3786" w:type="pct"/>
          </w:tcPr>
          <w:p w14:paraId="11F5F380" w14:textId="500CEC7E" w:rsidR="00E666EC" w:rsidRPr="00C72BB3" w:rsidRDefault="00E666EC" w:rsidP="00E666EC">
            <w:pPr>
              <w:spacing w:after="120" w:line="260" w:lineRule="exact"/>
              <w:ind w:firstLine="302"/>
              <w:rPr>
                <w:rFonts w:eastAsia="Calibri" w:cs="Times New Roman"/>
                <w:color w:val="000000" w:themeColor="text1"/>
                <w:lang w:val="en-GB"/>
              </w:rPr>
            </w:pPr>
            <w:r w:rsidRPr="00C72BB3">
              <w:rPr>
                <w:rFonts w:cs="Times New Roman"/>
                <w:color w:val="000000" w:themeColor="text1"/>
              </w:rPr>
              <w:t xml:space="preserve">(2) An electronic certification service provider shall keep its records in electronic and print </w:t>
            </w:r>
            <w:r w:rsidR="00B44ACC" w:rsidRPr="00C72BB3">
              <w:rPr>
                <w:rFonts w:cs="Times New Roman"/>
                <w:color w:val="000000" w:themeColor="text1"/>
              </w:rPr>
              <w:t>form and</w:t>
            </w:r>
            <w:r w:rsidRPr="00C72BB3">
              <w:rPr>
                <w:rFonts w:cs="Times New Roman"/>
                <w:color w:val="000000" w:themeColor="text1"/>
              </w:rPr>
              <w:t xml:space="preserve"> avail the records to the Authority </w:t>
            </w:r>
            <w:r w:rsidR="003E2F89">
              <w:rPr>
                <w:rFonts w:cs="Times New Roman"/>
                <w:color w:val="000000" w:themeColor="text1"/>
              </w:rPr>
              <w:t>upon request</w:t>
            </w:r>
            <w:r w:rsidR="00B44ACC">
              <w:rPr>
                <w:rFonts w:cs="Times New Roman"/>
                <w:color w:val="000000" w:themeColor="text1"/>
              </w:rPr>
              <w:t>.</w:t>
            </w:r>
          </w:p>
        </w:tc>
      </w:tr>
      <w:tr w:rsidR="00E666EC" w:rsidRPr="00C72BB3" w14:paraId="58ADEAC5" w14:textId="77777777" w:rsidTr="00C3158B">
        <w:trPr>
          <w:trHeight w:val="160"/>
        </w:trPr>
        <w:tc>
          <w:tcPr>
            <w:tcW w:w="1214" w:type="pct"/>
          </w:tcPr>
          <w:p w14:paraId="2B1BF37A" w14:textId="77777777" w:rsidR="00E666EC" w:rsidRPr="00C72BB3" w:rsidRDefault="00E666EC" w:rsidP="00E666EC">
            <w:pPr>
              <w:spacing w:after="120"/>
              <w:rPr>
                <w:rFonts w:eastAsia="Calibri" w:cs="Times New Roman"/>
                <w:color w:val="000000" w:themeColor="text1"/>
                <w:sz w:val="18"/>
                <w:szCs w:val="18"/>
                <w:lang w:val="en-GB"/>
              </w:rPr>
            </w:pPr>
          </w:p>
        </w:tc>
        <w:tc>
          <w:tcPr>
            <w:tcW w:w="3786" w:type="pct"/>
          </w:tcPr>
          <w:p w14:paraId="6A584DCF" w14:textId="50A10D59" w:rsidR="00E666EC" w:rsidRPr="00C72BB3" w:rsidRDefault="00E666EC" w:rsidP="00E666EC">
            <w:pPr>
              <w:spacing w:after="120" w:line="260" w:lineRule="exact"/>
              <w:ind w:firstLine="302"/>
              <w:rPr>
                <w:rFonts w:cs="Times New Roman"/>
                <w:color w:val="000000" w:themeColor="text1"/>
              </w:rPr>
            </w:pPr>
            <w:r w:rsidRPr="00C72BB3">
              <w:rPr>
                <w:rFonts w:cs="Times New Roman"/>
                <w:color w:val="000000" w:themeColor="text1"/>
              </w:rPr>
              <w:t>(3) An electronic certification service provider shall—</w:t>
            </w:r>
          </w:p>
        </w:tc>
      </w:tr>
      <w:tr w:rsidR="00E666EC" w:rsidRPr="00C72BB3" w14:paraId="56BF4E26" w14:textId="77777777" w:rsidTr="00C3158B">
        <w:trPr>
          <w:trHeight w:val="160"/>
        </w:trPr>
        <w:tc>
          <w:tcPr>
            <w:tcW w:w="1214" w:type="pct"/>
          </w:tcPr>
          <w:p w14:paraId="75D98CDA" w14:textId="77777777" w:rsidR="00E666EC" w:rsidRPr="00C72BB3" w:rsidRDefault="00E666EC" w:rsidP="00E666EC">
            <w:pPr>
              <w:spacing w:after="120"/>
              <w:rPr>
                <w:rFonts w:eastAsia="Calibri" w:cs="Times New Roman"/>
                <w:color w:val="000000" w:themeColor="text1"/>
                <w:sz w:val="18"/>
                <w:szCs w:val="18"/>
                <w:lang w:val="en-GB"/>
              </w:rPr>
            </w:pPr>
          </w:p>
        </w:tc>
        <w:tc>
          <w:tcPr>
            <w:tcW w:w="3786" w:type="pct"/>
          </w:tcPr>
          <w:p w14:paraId="35FD7005" w14:textId="0C990F8D" w:rsidR="00E666EC" w:rsidRPr="00C72BB3" w:rsidRDefault="00E666EC" w:rsidP="00E666EC">
            <w:pPr>
              <w:pStyle w:val="ListParagraph"/>
              <w:numPr>
                <w:ilvl w:val="0"/>
                <w:numId w:val="41"/>
              </w:numPr>
              <w:spacing w:after="120" w:line="260" w:lineRule="exact"/>
              <w:rPr>
                <w:rFonts w:cs="Times New Roman"/>
                <w:color w:val="000000" w:themeColor="text1"/>
              </w:rPr>
            </w:pPr>
            <w:r w:rsidRPr="00C72BB3">
              <w:rPr>
                <w:rFonts w:cs="Times New Roman"/>
                <w:color w:val="000000" w:themeColor="text1"/>
              </w:rPr>
              <w:t xml:space="preserve">index, store, and preserve the records kept under </w:t>
            </w:r>
            <w:r w:rsidR="00C72BB3" w:rsidRPr="00C72BB3">
              <w:rPr>
                <w:rFonts w:cs="Times New Roman"/>
                <w:color w:val="000000" w:themeColor="text1"/>
              </w:rPr>
              <w:t>sub regulation</w:t>
            </w:r>
            <w:r w:rsidRPr="00C72BB3">
              <w:rPr>
                <w:rFonts w:cs="Times New Roman"/>
                <w:color w:val="000000" w:themeColor="text1"/>
              </w:rPr>
              <w:t xml:space="preserve"> (1) in a form that the records may be reproduced in a legible, accurate, complete, and in a manner accessible to the Authority or its appointed agents</w:t>
            </w:r>
          </w:p>
        </w:tc>
      </w:tr>
      <w:tr w:rsidR="00E666EC" w:rsidRPr="00C72BB3" w14:paraId="0D4476D5" w14:textId="77777777" w:rsidTr="00C3158B">
        <w:trPr>
          <w:trHeight w:val="160"/>
        </w:trPr>
        <w:tc>
          <w:tcPr>
            <w:tcW w:w="1214" w:type="pct"/>
          </w:tcPr>
          <w:p w14:paraId="62D9B02F" w14:textId="77777777" w:rsidR="00E666EC" w:rsidRPr="00C72BB3" w:rsidRDefault="00E666EC" w:rsidP="00E666EC">
            <w:pPr>
              <w:spacing w:after="120"/>
              <w:rPr>
                <w:rFonts w:eastAsia="Calibri" w:cs="Times New Roman"/>
                <w:color w:val="000000" w:themeColor="text1"/>
                <w:sz w:val="18"/>
                <w:szCs w:val="18"/>
                <w:lang w:val="en-GB"/>
              </w:rPr>
            </w:pPr>
          </w:p>
        </w:tc>
        <w:tc>
          <w:tcPr>
            <w:tcW w:w="3786" w:type="pct"/>
          </w:tcPr>
          <w:p w14:paraId="5448F0A3" w14:textId="34D6A715" w:rsidR="00F966AB" w:rsidRPr="00996028" w:rsidRDefault="00E666EC" w:rsidP="00996028">
            <w:pPr>
              <w:pStyle w:val="ListParagraph"/>
              <w:numPr>
                <w:ilvl w:val="0"/>
                <w:numId w:val="41"/>
              </w:numPr>
              <w:spacing w:after="120" w:line="260" w:lineRule="exact"/>
              <w:rPr>
                <w:rFonts w:cs="Times New Roman"/>
                <w:color w:val="000000" w:themeColor="text1"/>
              </w:rPr>
            </w:pPr>
            <w:r w:rsidRPr="00C72BB3">
              <w:rPr>
                <w:rFonts w:cs="Times New Roman"/>
                <w:color w:val="000000" w:themeColor="text1"/>
              </w:rPr>
              <w:t xml:space="preserve">retain all records required to be kept and all the logs of the creation of the archive of certificates required under this </w:t>
            </w:r>
            <w:r w:rsidR="00C72BB3" w:rsidRPr="00C72BB3">
              <w:rPr>
                <w:rFonts w:cs="Times New Roman"/>
                <w:color w:val="000000" w:themeColor="text1"/>
              </w:rPr>
              <w:t>sub regulation</w:t>
            </w:r>
            <w:r w:rsidRPr="00C72BB3">
              <w:rPr>
                <w:rFonts w:cs="Times New Roman"/>
                <w:color w:val="000000" w:themeColor="text1"/>
              </w:rPr>
              <w:t xml:space="preserve"> for a period of not less than seven years</w:t>
            </w:r>
            <w:r w:rsidR="00F966AB" w:rsidRPr="00C72BB3">
              <w:rPr>
                <w:rFonts w:cs="Times New Roman"/>
                <w:color w:val="000000" w:themeColor="text1"/>
              </w:rPr>
              <w:t>.</w:t>
            </w:r>
          </w:p>
        </w:tc>
      </w:tr>
      <w:tr w:rsidR="00E666EC" w:rsidRPr="00C72BB3" w14:paraId="5F1BABD1" w14:textId="77777777" w:rsidTr="00C3158B">
        <w:trPr>
          <w:trHeight w:val="160"/>
        </w:trPr>
        <w:tc>
          <w:tcPr>
            <w:tcW w:w="1214" w:type="pct"/>
          </w:tcPr>
          <w:p w14:paraId="402B26C6" w14:textId="5F20C951" w:rsidR="00E666EC" w:rsidRPr="00C72BB3" w:rsidRDefault="00E666EC" w:rsidP="00E666EC">
            <w:pPr>
              <w:spacing w:after="120"/>
              <w:jc w:val="left"/>
              <w:rPr>
                <w:rFonts w:eastAsia="Calibri" w:cs="Times New Roman"/>
                <w:sz w:val="18"/>
                <w:szCs w:val="18"/>
                <w:lang w:val="en-GB"/>
              </w:rPr>
            </w:pPr>
            <w:r w:rsidRPr="00C72BB3">
              <w:rPr>
                <w:rFonts w:eastAsia="Calibri" w:cs="Times New Roman"/>
                <w:sz w:val="18"/>
                <w:szCs w:val="18"/>
                <w:lang w:val="en-GB"/>
              </w:rPr>
              <w:t>Issuance of certificates.</w:t>
            </w:r>
          </w:p>
        </w:tc>
        <w:tc>
          <w:tcPr>
            <w:tcW w:w="3786" w:type="pct"/>
          </w:tcPr>
          <w:p w14:paraId="527B4BE7" w14:textId="27DE34B3" w:rsidR="00E666EC" w:rsidRPr="00C72BB3" w:rsidRDefault="00E666EC" w:rsidP="00E666EC">
            <w:pPr>
              <w:numPr>
                <w:ilvl w:val="0"/>
                <w:numId w:val="1"/>
              </w:numPr>
              <w:spacing w:after="120" w:line="260" w:lineRule="exact"/>
              <w:ind w:left="40" w:firstLine="361"/>
              <w:rPr>
                <w:rFonts w:eastAsia="Calibri" w:cs="Times New Roman"/>
                <w:color w:val="000000" w:themeColor="text1"/>
                <w:lang w:val="en-GB"/>
              </w:rPr>
            </w:pPr>
            <w:r w:rsidRPr="00C72BB3">
              <w:rPr>
                <w:rFonts w:cs="Times New Roman"/>
                <w:color w:val="000000" w:themeColor="text1"/>
                <w:szCs w:val="24"/>
              </w:rPr>
              <w:t xml:space="preserve">(1) An electronic certification service provider shall issue a certificate to a subscriber </w:t>
            </w:r>
            <w:r w:rsidR="008E0D51" w:rsidRPr="008E0D51">
              <w:rPr>
                <w:rFonts w:cs="Times New Roman"/>
                <w:color w:val="000000" w:themeColor="text1"/>
                <w:szCs w:val="24"/>
              </w:rPr>
              <w:t xml:space="preserve">only after verifying the identity of the subscriber in accordance with its certificate policy and certification practice statement. </w:t>
            </w:r>
          </w:p>
        </w:tc>
      </w:tr>
      <w:tr w:rsidR="008E0D51" w:rsidRPr="00C72BB3" w14:paraId="60C25B93" w14:textId="77777777" w:rsidTr="00C3158B">
        <w:trPr>
          <w:trHeight w:val="160"/>
        </w:trPr>
        <w:tc>
          <w:tcPr>
            <w:tcW w:w="1214" w:type="pct"/>
          </w:tcPr>
          <w:p w14:paraId="15BDA048" w14:textId="77777777" w:rsidR="008E0D51" w:rsidRPr="00C72BB3" w:rsidRDefault="008E0D51" w:rsidP="00E666EC">
            <w:pPr>
              <w:spacing w:after="120"/>
              <w:rPr>
                <w:rFonts w:eastAsia="Calibri" w:cs="Times New Roman"/>
                <w:sz w:val="18"/>
                <w:szCs w:val="18"/>
                <w:lang w:val="en-GB"/>
              </w:rPr>
            </w:pPr>
          </w:p>
        </w:tc>
        <w:tc>
          <w:tcPr>
            <w:tcW w:w="3786" w:type="pct"/>
          </w:tcPr>
          <w:p w14:paraId="26BAA115" w14:textId="12B4D658" w:rsidR="008E0D51" w:rsidRPr="00C72BB3" w:rsidRDefault="00C5323D" w:rsidP="00183451">
            <w:pPr>
              <w:spacing w:after="120" w:line="260" w:lineRule="exact"/>
              <w:rPr>
                <w:rFonts w:cs="Times New Roman"/>
                <w:color w:val="000000" w:themeColor="text1"/>
              </w:rPr>
            </w:pPr>
            <w:r>
              <w:rPr>
                <w:rFonts w:cs="Times New Roman"/>
                <w:color w:val="000000" w:themeColor="text1"/>
              </w:rPr>
              <w:t xml:space="preserve">      </w:t>
            </w:r>
            <w:r w:rsidR="008E0D51" w:rsidRPr="008E0D51">
              <w:rPr>
                <w:rFonts w:cs="Times New Roman"/>
                <w:color w:val="000000" w:themeColor="text1"/>
              </w:rPr>
              <w:t>(2) A certificate shall contain—</w:t>
            </w:r>
          </w:p>
        </w:tc>
      </w:tr>
      <w:tr w:rsidR="00E666EC" w:rsidRPr="00C72BB3" w14:paraId="3F808434" w14:textId="77777777" w:rsidTr="00C3158B">
        <w:trPr>
          <w:trHeight w:val="160"/>
        </w:trPr>
        <w:tc>
          <w:tcPr>
            <w:tcW w:w="1214" w:type="pct"/>
          </w:tcPr>
          <w:p w14:paraId="2309C09A" w14:textId="77777777" w:rsidR="00E666EC" w:rsidRPr="00C72BB3" w:rsidRDefault="00E666EC" w:rsidP="00E666EC">
            <w:pPr>
              <w:spacing w:after="120"/>
              <w:rPr>
                <w:rFonts w:eastAsia="Calibri" w:cs="Times New Roman"/>
                <w:color w:val="000000" w:themeColor="text1"/>
                <w:sz w:val="18"/>
                <w:szCs w:val="18"/>
                <w:lang w:val="en-GB"/>
              </w:rPr>
            </w:pPr>
          </w:p>
        </w:tc>
        <w:tc>
          <w:tcPr>
            <w:tcW w:w="3786" w:type="pct"/>
          </w:tcPr>
          <w:p w14:paraId="482E9E6D" w14:textId="2A146A1B" w:rsidR="00E666EC" w:rsidRPr="00C72BB3" w:rsidRDefault="00E666EC" w:rsidP="00E666EC">
            <w:pPr>
              <w:pStyle w:val="ListParagraph"/>
              <w:numPr>
                <w:ilvl w:val="0"/>
                <w:numId w:val="42"/>
              </w:numPr>
              <w:spacing w:after="120" w:line="260" w:lineRule="exact"/>
              <w:rPr>
                <w:rFonts w:eastAsia="Calibri" w:cs="Times New Roman"/>
                <w:color w:val="000000" w:themeColor="text1"/>
                <w:lang w:val="en-GB"/>
              </w:rPr>
            </w:pPr>
            <w:r w:rsidRPr="00C72BB3">
              <w:rPr>
                <w:rFonts w:cs="Times New Roman"/>
                <w:color w:val="000000" w:themeColor="text1"/>
              </w:rPr>
              <w:t>identif</w:t>
            </w:r>
            <w:r w:rsidR="008E0D51">
              <w:rPr>
                <w:rFonts w:cs="Times New Roman"/>
                <w:color w:val="000000" w:themeColor="text1"/>
              </w:rPr>
              <w:t xml:space="preserve">ication of </w:t>
            </w:r>
            <w:r w:rsidRPr="00C72BB3">
              <w:rPr>
                <w:rFonts w:cs="Times New Roman"/>
                <w:color w:val="000000" w:themeColor="text1"/>
              </w:rPr>
              <w:t xml:space="preserve">the electronic certification service provider; </w:t>
            </w:r>
          </w:p>
        </w:tc>
      </w:tr>
      <w:tr w:rsidR="00E666EC" w:rsidRPr="00C72BB3" w14:paraId="4AA165C8" w14:textId="77777777" w:rsidTr="00C3158B">
        <w:trPr>
          <w:trHeight w:val="160"/>
        </w:trPr>
        <w:tc>
          <w:tcPr>
            <w:tcW w:w="1214" w:type="pct"/>
          </w:tcPr>
          <w:p w14:paraId="577388DF" w14:textId="77777777" w:rsidR="00E666EC" w:rsidRPr="00C72BB3" w:rsidRDefault="00E666EC" w:rsidP="00E666EC">
            <w:pPr>
              <w:spacing w:after="120"/>
              <w:rPr>
                <w:rFonts w:eastAsia="Calibri" w:cs="Times New Roman"/>
                <w:color w:val="000000" w:themeColor="text1"/>
                <w:sz w:val="18"/>
                <w:szCs w:val="18"/>
                <w:lang w:val="en-GB"/>
              </w:rPr>
            </w:pPr>
          </w:p>
        </w:tc>
        <w:tc>
          <w:tcPr>
            <w:tcW w:w="3786" w:type="pct"/>
          </w:tcPr>
          <w:p w14:paraId="0656CA74" w14:textId="55341995" w:rsidR="00E666EC" w:rsidRPr="00C72BB3" w:rsidRDefault="00E666EC" w:rsidP="00E666EC">
            <w:pPr>
              <w:pStyle w:val="ListParagraph"/>
              <w:numPr>
                <w:ilvl w:val="0"/>
                <w:numId w:val="42"/>
              </w:numPr>
              <w:spacing w:after="120" w:line="260" w:lineRule="exact"/>
              <w:rPr>
                <w:rFonts w:eastAsia="Calibri" w:cs="Times New Roman"/>
                <w:color w:val="000000" w:themeColor="text1"/>
                <w:lang w:val="en-GB"/>
              </w:rPr>
            </w:pPr>
            <w:r w:rsidRPr="00C72BB3">
              <w:rPr>
                <w:rFonts w:cs="Times New Roman"/>
                <w:color w:val="000000" w:themeColor="text1"/>
                <w:szCs w:val="24"/>
              </w:rPr>
              <w:t>identif</w:t>
            </w:r>
            <w:r w:rsidR="008E0D51">
              <w:rPr>
                <w:rFonts w:cs="Times New Roman"/>
                <w:color w:val="000000" w:themeColor="text1"/>
                <w:szCs w:val="24"/>
              </w:rPr>
              <w:t>ication of</w:t>
            </w:r>
            <w:r w:rsidRPr="00C72BB3">
              <w:rPr>
                <w:rFonts w:cs="Times New Roman"/>
                <w:color w:val="000000" w:themeColor="text1"/>
                <w:szCs w:val="24"/>
              </w:rPr>
              <w:t xml:space="preserve"> </w:t>
            </w:r>
            <w:r w:rsidR="008E0D51" w:rsidRPr="00C72BB3">
              <w:rPr>
                <w:rFonts w:cs="Times New Roman"/>
                <w:color w:val="000000" w:themeColor="text1"/>
                <w:szCs w:val="24"/>
              </w:rPr>
              <w:t>the</w:t>
            </w:r>
            <w:r w:rsidR="008E0D51">
              <w:rPr>
                <w:rFonts w:cs="Times New Roman"/>
                <w:color w:val="000000" w:themeColor="text1"/>
                <w:szCs w:val="24"/>
              </w:rPr>
              <w:t xml:space="preserve"> subscriber</w:t>
            </w:r>
            <w:r w:rsidRPr="00C72BB3">
              <w:rPr>
                <w:rFonts w:cs="Times New Roman"/>
                <w:color w:val="000000" w:themeColor="text1"/>
                <w:szCs w:val="24"/>
              </w:rPr>
              <w:t>;</w:t>
            </w:r>
          </w:p>
        </w:tc>
      </w:tr>
      <w:tr w:rsidR="00E666EC" w:rsidRPr="00C72BB3" w14:paraId="0EB5E106" w14:textId="77777777" w:rsidTr="00C3158B">
        <w:trPr>
          <w:trHeight w:val="160"/>
        </w:trPr>
        <w:tc>
          <w:tcPr>
            <w:tcW w:w="1214" w:type="pct"/>
          </w:tcPr>
          <w:p w14:paraId="791C7645" w14:textId="77777777" w:rsidR="00E666EC" w:rsidRPr="00C72BB3" w:rsidRDefault="00E666EC" w:rsidP="00E666EC">
            <w:pPr>
              <w:spacing w:after="120"/>
              <w:rPr>
                <w:rFonts w:eastAsia="Calibri" w:cs="Times New Roman"/>
                <w:color w:val="000000" w:themeColor="text1"/>
                <w:sz w:val="18"/>
                <w:szCs w:val="18"/>
                <w:lang w:val="en-GB"/>
              </w:rPr>
            </w:pPr>
          </w:p>
        </w:tc>
        <w:tc>
          <w:tcPr>
            <w:tcW w:w="3786" w:type="pct"/>
          </w:tcPr>
          <w:p w14:paraId="53F23A5D" w14:textId="59CE43B6" w:rsidR="00E666EC" w:rsidRPr="00C72BB3" w:rsidRDefault="00E666EC" w:rsidP="00E666EC">
            <w:pPr>
              <w:pStyle w:val="ListParagraph"/>
              <w:numPr>
                <w:ilvl w:val="0"/>
                <w:numId w:val="42"/>
              </w:numPr>
              <w:spacing w:after="120" w:line="260" w:lineRule="exact"/>
              <w:rPr>
                <w:rFonts w:eastAsia="Calibri" w:cs="Times New Roman"/>
                <w:color w:val="000000" w:themeColor="text1"/>
                <w:lang w:val="en-GB"/>
              </w:rPr>
            </w:pPr>
            <w:r w:rsidRPr="00C72BB3">
              <w:rPr>
                <w:rFonts w:cs="Times New Roman"/>
                <w:color w:val="000000" w:themeColor="text1"/>
                <w:szCs w:val="24"/>
              </w:rPr>
              <w:t xml:space="preserve">the </w:t>
            </w:r>
            <w:r w:rsidR="008E0D51">
              <w:rPr>
                <w:rFonts w:cs="Times New Roman"/>
                <w:color w:val="000000" w:themeColor="text1"/>
                <w:szCs w:val="24"/>
              </w:rPr>
              <w:t>period of validity of the certificate</w:t>
            </w:r>
            <w:r w:rsidRPr="00C72BB3">
              <w:rPr>
                <w:rFonts w:cs="Times New Roman"/>
                <w:color w:val="000000" w:themeColor="text1"/>
                <w:szCs w:val="24"/>
              </w:rPr>
              <w:t xml:space="preserve">; </w:t>
            </w:r>
          </w:p>
        </w:tc>
      </w:tr>
      <w:tr w:rsidR="00E666EC" w:rsidRPr="00C72BB3" w14:paraId="654E5411" w14:textId="77777777" w:rsidTr="00C3158B">
        <w:trPr>
          <w:trHeight w:val="160"/>
        </w:trPr>
        <w:tc>
          <w:tcPr>
            <w:tcW w:w="1214" w:type="pct"/>
          </w:tcPr>
          <w:p w14:paraId="730DD625" w14:textId="77777777" w:rsidR="00E666EC" w:rsidRPr="00C72BB3" w:rsidRDefault="00E666EC" w:rsidP="00E666EC">
            <w:pPr>
              <w:spacing w:after="120"/>
              <w:rPr>
                <w:rFonts w:eastAsia="Calibri" w:cs="Times New Roman"/>
                <w:color w:val="000000" w:themeColor="text1"/>
                <w:sz w:val="18"/>
                <w:szCs w:val="18"/>
                <w:lang w:val="en-GB"/>
              </w:rPr>
            </w:pPr>
          </w:p>
        </w:tc>
        <w:tc>
          <w:tcPr>
            <w:tcW w:w="3786" w:type="pct"/>
          </w:tcPr>
          <w:p w14:paraId="74DD352F" w14:textId="08909D75" w:rsidR="00E666EC" w:rsidRPr="00C72BB3" w:rsidRDefault="00E666EC" w:rsidP="00E666EC">
            <w:pPr>
              <w:pStyle w:val="ListParagraph"/>
              <w:numPr>
                <w:ilvl w:val="0"/>
                <w:numId w:val="42"/>
              </w:numPr>
              <w:spacing w:after="120" w:line="260" w:lineRule="exact"/>
              <w:rPr>
                <w:rFonts w:eastAsia="Calibri" w:cs="Times New Roman"/>
                <w:color w:val="000000" w:themeColor="text1"/>
                <w:lang w:val="en-GB"/>
              </w:rPr>
            </w:pPr>
            <w:r w:rsidRPr="00C72BB3">
              <w:rPr>
                <w:rFonts w:cs="Times New Roman"/>
                <w:color w:val="000000" w:themeColor="text1"/>
                <w:szCs w:val="24"/>
              </w:rPr>
              <w:t>information regarding the authorization of a subscriber, if a subscriber is acting on behalf of another person;</w:t>
            </w:r>
          </w:p>
        </w:tc>
      </w:tr>
      <w:tr w:rsidR="00E666EC" w:rsidRPr="00C72BB3" w14:paraId="568B351F" w14:textId="77777777" w:rsidTr="00C3158B">
        <w:trPr>
          <w:trHeight w:val="160"/>
        </w:trPr>
        <w:tc>
          <w:tcPr>
            <w:tcW w:w="1214" w:type="pct"/>
          </w:tcPr>
          <w:p w14:paraId="14D4880D" w14:textId="77777777" w:rsidR="00E666EC" w:rsidRPr="00C72BB3" w:rsidRDefault="00E666EC" w:rsidP="00E666EC">
            <w:pPr>
              <w:spacing w:after="120"/>
              <w:rPr>
                <w:rFonts w:eastAsia="Calibri" w:cs="Times New Roman"/>
                <w:color w:val="000000" w:themeColor="text1"/>
                <w:sz w:val="18"/>
                <w:szCs w:val="18"/>
                <w:lang w:val="en-GB"/>
              </w:rPr>
            </w:pPr>
          </w:p>
        </w:tc>
        <w:tc>
          <w:tcPr>
            <w:tcW w:w="3786" w:type="pct"/>
          </w:tcPr>
          <w:p w14:paraId="38740907" w14:textId="2EF53A7E" w:rsidR="00E666EC" w:rsidRPr="00C72BB3" w:rsidRDefault="00E666EC" w:rsidP="00E666EC">
            <w:pPr>
              <w:pStyle w:val="ListParagraph"/>
              <w:numPr>
                <w:ilvl w:val="0"/>
                <w:numId w:val="42"/>
              </w:numPr>
              <w:spacing w:after="120" w:line="260" w:lineRule="exact"/>
              <w:rPr>
                <w:rFonts w:eastAsia="Calibri" w:cs="Times New Roman"/>
                <w:color w:val="000000" w:themeColor="text1"/>
                <w:lang w:val="en-GB"/>
              </w:rPr>
            </w:pPr>
            <w:r w:rsidRPr="00C72BB3">
              <w:rPr>
                <w:rFonts w:cs="Times New Roman"/>
                <w:color w:val="000000" w:themeColor="text1"/>
                <w:szCs w:val="24"/>
              </w:rPr>
              <w:t xml:space="preserve">information regarding the conditions of usage of the certificate and limits on the value of transactions, where applicable; </w:t>
            </w:r>
          </w:p>
        </w:tc>
      </w:tr>
      <w:tr w:rsidR="00E666EC" w:rsidRPr="00C72BB3" w14:paraId="2B2014CC" w14:textId="77777777" w:rsidTr="00C3158B">
        <w:trPr>
          <w:trHeight w:val="160"/>
        </w:trPr>
        <w:tc>
          <w:tcPr>
            <w:tcW w:w="1214" w:type="pct"/>
          </w:tcPr>
          <w:p w14:paraId="3423693F" w14:textId="77777777" w:rsidR="00E666EC" w:rsidRPr="00C72BB3" w:rsidRDefault="00E666EC" w:rsidP="00E666EC">
            <w:pPr>
              <w:spacing w:after="120"/>
              <w:rPr>
                <w:rFonts w:eastAsia="Calibri" w:cs="Times New Roman"/>
                <w:color w:val="000000" w:themeColor="text1"/>
                <w:sz w:val="18"/>
                <w:szCs w:val="18"/>
                <w:lang w:val="en-GB"/>
              </w:rPr>
            </w:pPr>
          </w:p>
        </w:tc>
        <w:tc>
          <w:tcPr>
            <w:tcW w:w="3786" w:type="pct"/>
          </w:tcPr>
          <w:p w14:paraId="4D896622" w14:textId="10D1B4F7" w:rsidR="00E666EC" w:rsidRPr="00C72BB3" w:rsidRDefault="00E666EC" w:rsidP="00E666EC">
            <w:pPr>
              <w:pStyle w:val="ListParagraph"/>
              <w:numPr>
                <w:ilvl w:val="0"/>
                <w:numId w:val="42"/>
              </w:numPr>
              <w:spacing w:after="120" w:line="260" w:lineRule="exact"/>
              <w:rPr>
                <w:rFonts w:eastAsia="Calibri" w:cs="Times New Roman"/>
                <w:color w:val="000000" w:themeColor="text1"/>
                <w:lang w:val="en-GB"/>
              </w:rPr>
            </w:pPr>
            <w:r w:rsidRPr="00C72BB3">
              <w:rPr>
                <w:rFonts w:cs="Times New Roman"/>
                <w:color w:val="000000" w:themeColor="text1"/>
                <w:szCs w:val="24"/>
              </w:rPr>
              <w:t>the secure digital signature of the electronic certification service provider that verifies the information in the certificate;</w:t>
            </w:r>
          </w:p>
        </w:tc>
      </w:tr>
      <w:tr w:rsidR="00E666EC" w:rsidRPr="00C72BB3" w14:paraId="476214DE" w14:textId="77777777" w:rsidTr="00C3158B">
        <w:trPr>
          <w:trHeight w:val="160"/>
        </w:trPr>
        <w:tc>
          <w:tcPr>
            <w:tcW w:w="1214" w:type="pct"/>
          </w:tcPr>
          <w:p w14:paraId="18AB8F7A" w14:textId="77777777" w:rsidR="00E666EC" w:rsidRPr="00C72BB3" w:rsidRDefault="00E666EC" w:rsidP="00E666EC">
            <w:pPr>
              <w:spacing w:after="120"/>
              <w:rPr>
                <w:rFonts w:eastAsia="Calibri" w:cs="Times New Roman"/>
                <w:color w:val="000000" w:themeColor="text1"/>
                <w:sz w:val="18"/>
                <w:szCs w:val="18"/>
                <w:lang w:val="en-GB"/>
              </w:rPr>
            </w:pPr>
          </w:p>
        </w:tc>
        <w:tc>
          <w:tcPr>
            <w:tcW w:w="3786" w:type="pct"/>
          </w:tcPr>
          <w:p w14:paraId="08ABF1A6" w14:textId="58181C41" w:rsidR="00E666EC" w:rsidRPr="00C72BB3" w:rsidRDefault="00E666EC" w:rsidP="00E666EC">
            <w:pPr>
              <w:pStyle w:val="ListParagraph"/>
              <w:numPr>
                <w:ilvl w:val="0"/>
                <w:numId w:val="42"/>
              </w:numPr>
              <w:spacing w:after="120" w:line="260" w:lineRule="exact"/>
              <w:rPr>
                <w:rFonts w:eastAsia="Calibri" w:cs="Times New Roman"/>
                <w:color w:val="000000" w:themeColor="text1"/>
                <w:lang w:val="en-GB"/>
              </w:rPr>
            </w:pPr>
            <w:r w:rsidRPr="00C72BB3">
              <w:rPr>
                <w:rFonts w:cs="Times New Roman"/>
                <w:color w:val="000000" w:themeColor="text1"/>
                <w:szCs w:val="24"/>
              </w:rPr>
              <w:t>sufficient information that can be used to locate or identify one or more repositories in which notification of the revocation or suspension of a certificate may be listed if the certificate is suspended or revoked; and</w:t>
            </w:r>
          </w:p>
        </w:tc>
      </w:tr>
      <w:tr w:rsidR="00E666EC" w:rsidRPr="00C72BB3" w14:paraId="417384AA" w14:textId="77777777" w:rsidTr="00C3158B">
        <w:trPr>
          <w:trHeight w:val="160"/>
        </w:trPr>
        <w:tc>
          <w:tcPr>
            <w:tcW w:w="1214" w:type="pct"/>
          </w:tcPr>
          <w:p w14:paraId="42943DE7" w14:textId="77777777" w:rsidR="00E666EC" w:rsidRPr="00C72BB3" w:rsidRDefault="00E666EC" w:rsidP="00E666EC">
            <w:pPr>
              <w:spacing w:after="120"/>
              <w:rPr>
                <w:rFonts w:eastAsia="Calibri" w:cs="Times New Roman"/>
                <w:color w:val="000000" w:themeColor="text1"/>
                <w:sz w:val="18"/>
                <w:szCs w:val="18"/>
                <w:lang w:val="en-GB"/>
              </w:rPr>
            </w:pPr>
          </w:p>
        </w:tc>
        <w:tc>
          <w:tcPr>
            <w:tcW w:w="3786" w:type="pct"/>
          </w:tcPr>
          <w:p w14:paraId="4C17A075" w14:textId="36D38F24" w:rsidR="00E666EC" w:rsidRPr="00C72BB3" w:rsidRDefault="00E666EC" w:rsidP="00E666EC">
            <w:pPr>
              <w:pStyle w:val="ListParagraph"/>
              <w:numPr>
                <w:ilvl w:val="0"/>
                <w:numId w:val="42"/>
              </w:numPr>
              <w:spacing w:after="120" w:line="260" w:lineRule="exact"/>
              <w:rPr>
                <w:rFonts w:eastAsia="Calibri" w:cs="Times New Roman"/>
                <w:color w:val="000000" w:themeColor="text1"/>
                <w:lang w:val="en-GB"/>
              </w:rPr>
            </w:pPr>
            <w:r w:rsidRPr="00C72BB3">
              <w:rPr>
                <w:rFonts w:cs="Times New Roman"/>
                <w:color w:val="000000" w:themeColor="text1"/>
                <w:szCs w:val="24"/>
              </w:rPr>
              <w:t>any other</w:t>
            </w:r>
            <w:r w:rsidR="008E0D51">
              <w:rPr>
                <w:rFonts w:cs="Times New Roman"/>
                <w:color w:val="000000" w:themeColor="text1"/>
                <w:szCs w:val="24"/>
              </w:rPr>
              <w:t xml:space="preserve"> related</w:t>
            </w:r>
            <w:r w:rsidRPr="00C72BB3">
              <w:rPr>
                <w:rFonts w:cs="Times New Roman"/>
                <w:color w:val="000000" w:themeColor="text1"/>
                <w:szCs w:val="24"/>
              </w:rPr>
              <w:t xml:space="preserve"> information.</w:t>
            </w:r>
          </w:p>
        </w:tc>
      </w:tr>
      <w:tr w:rsidR="00E666EC" w:rsidRPr="00C72BB3" w14:paraId="78CA0AD4" w14:textId="77777777" w:rsidTr="00C3158B">
        <w:trPr>
          <w:trHeight w:val="160"/>
        </w:trPr>
        <w:tc>
          <w:tcPr>
            <w:tcW w:w="1214" w:type="pct"/>
          </w:tcPr>
          <w:p w14:paraId="4BB0BF62" w14:textId="77777777" w:rsidR="00E666EC" w:rsidRPr="00C72BB3" w:rsidRDefault="00E666EC" w:rsidP="00E666EC">
            <w:pPr>
              <w:spacing w:after="120"/>
              <w:rPr>
                <w:rFonts w:eastAsia="Calibri" w:cs="Times New Roman"/>
                <w:color w:val="000000" w:themeColor="text1"/>
                <w:sz w:val="18"/>
                <w:szCs w:val="18"/>
                <w:lang w:val="en-GB"/>
              </w:rPr>
            </w:pPr>
          </w:p>
        </w:tc>
        <w:tc>
          <w:tcPr>
            <w:tcW w:w="3786" w:type="pct"/>
          </w:tcPr>
          <w:p w14:paraId="56AAFD73" w14:textId="229982B4" w:rsidR="00E666EC" w:rsidRPr="00C72BB3" w:rsidRDefault="00E666EC" w:rsidP="00E666EC">
            <w:pPr>
              <w:spacing w:after="120" w:line="260" w:lineRule="exact"/>
              <w:ind w:firstLine="302"/>
              <w:rPr>
                <w:rFonts w:eastAsia="Calibri" w:cs="Times New Roman"/>
                <w:color w:val="000000" w:themeColor="text1"/>
                <w:lang w:val="en-GB"/>
              </w:rPr>
            </w:pPr>
          </w:p>
        </w:tc>
      </w:tr>
      <w:tr w:rsidR="00E666EC" w:rsidRPr="00C72BB3" w14:paraId="16DF3FF9" w14:textId="77777777" w:rsidTr="00C3158B">
        <w:trPr>
          <w:trHeight w:val="160"/>
        </w:trPr>
        <w:tc>
          <w:tcPr>
            <w:tcW w:w="1214" w:type="pct"/>
          </w:tcPr>
          <w:p w14:paraId="2050E4F8" w14:textId="77777777" w:rsidR="00E666EC" w:rsidRPr="00C72BB3" w:rsidRDefault="00E666EC" w:rsidP="00E666EC">
            <w:pPr>
              <w:spacing w:after="120"/>
              <w:rPr>
                <w:rFonts w:eastAsia="Calibri" w:cs="Times New Roman"/>
                <w:color w:val="000000" w:themeColor="text1"/>
                <w:sz w:val="18"/>
                <w:szCs w:val="18"/>
                <w:lang w:val="en-GB"/>
              </w:rPr>
            </w:pPr>
          </w:p>
        </w:tc>
        <w:tc>
          <w:tcPr>
            <w:tcW w:w="3786" w:type="pct"/>
          </w:tcPr>
          <w:p w14:paraId="5A6CB16B" w14:textId="13370061" w:rsidR="00E666EC" w:rsidRPr="00C72BB3" w:rsidRDefault="00E666EC" w:rsidP="00E666EC">
            <w:pPr>
              <w:spacing w:after="120" w:line="260" w:lineRule="exact"/>
              <w:ind w:firstLine="302"/>
              <w:rPr>
                <w:rFonts w:eastAsia="Calibri" w:cs="Times New Roman"/>
                <w:color w:val="000000" w:themeColor="text1"/>
                <w:lang w:val="en-GB"/>
              </w:rPr>
            </w:pPr>
            <w:r w:rsidRPr="00C72BB3">
              <w:rPr>
                <w:rFonts w:cs="Times New Roman"/>
                <w:color w:val="000000" w:themeColor="text1"/>
              </w:rPr>
              <w:t xml:space="preserve">(3) An electronic certification service provider shall— </w:t>
            </w:r>
          </w:p>
        </w:tc>
      </w:tr>
      <w:tr w:rsidR="00E666EC" w:rsidRPr="00C72BB3" w14:paraId="65417B25" w14:textId="77777777" w:rsidTr="00C3158B">
        <w:trPr>
          <w:trHeight w:val="160"/>
        </w:trPr>
        <w:tc>
          <w:tcPr>
            <w:tcW w:w="1214" w:type="pct"/>
          </w:tcPr>
          <w:p w14:paraId="75B3F2A6" w14:textId="77777777" w:rsidR="00E666EC" w:rsidRPr="00C72BB3" w:rsidRDefault="00E666EC" w:rsidP="00E666EC">
            <w:pPr>
              <w:spacing w:after="120"/>
              <w:rPr>
                <w:rFonts w:eastAsia="Calibri" w:cs="Times New Roman"/>
                <w:color w:val="000000" w:themeColor="text1"/>
                <w:sz w:val="18"/>
                <w:szCs w:val="18"/>
                <w:lang w:val="en-GB"/>
              </w:rPr>
            </w:pPr>
          </w:p>
        </w:tc>
        <w:tc>
          <w:tcPr>
            <w:tcW w:w="3786" w:type="pct"/>
          </w:tcPr>
          <w:p w14:paraId="1370B0F6" w14:textId="0D593DBB" w:rsidR="00E666EC" w:rsidRPr="00F22E58" w:rsidRDefault="00E666EC" w:rsidP="00F22E58">
            <w:pPr>
              <w:pStyle w:val="ListParagraph"/>
              <w:numPr>
                <w:ilvl w:val="0"/>
                <w:numId w:val="51"/>
              </w:numPr>
              <w:spacing w:after="120" w:line="260" w:lineRule="exact"/>
              <w:rPr>
                <w:rFonts w:eastAsia="Calibri" w:cs="Times New Roman"/>
                <w:color w:val="000000" w:themeColor="text1"/>
                <w:lang w:val="en-GB"/>
              </w:rPr>
            </w:pPr>
            <w:r w:rsidRPr="00F22E58">
              <w:rPr>
                <w:rFonts w:cs="Times New Roman"/>
                <w:color w:val="000000" w:themeColor="text1"/>
              </w:rPr>
              <w:t xml:space="preserve">give a subscriber an opportunity to verify the contents of the certificate referred to under </w:t>
            </w:r>
            <w:r w:rsidR="00C72BB3" w:rsidRPr="00F22E58">
              <w:rPr>
                <w:rFonts w:cs="Times New Roman"/>
                <w:color w:val="000000" w:themeColor="text1"/>
              </w:rPr>
              <w:t>sub regulation</w:t>
            </w:r>
            <w:r w:rsidRPr="00F22E58">
              <w:rPr>
                <w:rFonts w:cs="Times New Roman"/>
                <w:color w:val="000000" w:themeColor="text1"/>
              </w:rPr>
              <w:t xml:space="preserve"> (1) before the subscriber accepts it;</w:t>
            </w:r>
          </w:p>
        </w:tc>
      </w:tr>
      <w:tr w:rsidR="00E666EC" w:rsidRPr="00C72BB3" w14:paraId="0F7F219A" w14:textId="77777777" w:rsidTr="00C3158B">
        <w:trPr>
          <w:trHeight w:val="160"/>
        </w:trPr>
        <w:tc>
          <w:tcPr>
            <w:tcW w:w="1214" w:type="pct"/>
          </w:tcPr>
          <w:p w14:paraId="5C5961C2" w14:textId="77777777" w:rsidR="00E666EC" w:rsidRPr="00C72BB3" w:rsidRDefault="00E666EC" w:rsidP="00E666EC">
            <w:pPr>
              <w:spacing w:after="120"/>
              <w:rPr>
                <w:rFonts w:eastAsia="Calibri" w:cs="Times New Roman"/>
                <w:color w:val="000000" w:themeColor="text1"/>
                <w:sz w:val="18"/>
                <w:szCs w:val="18"/>
                <w:lang w:val="en-GB"/>
              </w:rPr>
            </w:pPr>
          </w:p>
        </w:tc>
        <w:tc>
          <w:tcPr>
            <w:tcW w:w="3786" w:type="pct"/>
          </w:tcPr>
          <w:p w14:paraId="6C0824F8" w14:textId="3B381E89" w:rsidR="00E666EC" w:rsidRPr="00C72BB3" w:rsidRDefault="00E666EC" w:rsidP="00F22E58">
            <w:pPr>
              <w:pStyle w:val="ListParagraph"/>
              <w:numPr>
                <w:ilvl w:val="0"/>
                <w:numId w:val="51"/>
              </w:numPr>
              <w:spacing w:after="120" w:line="260" w:lineRule="exact"/>
              <w:rPr>
                <w:rFonts w:eastAsia="Calibri" w:cs="Times New Roman"/>
                <w:color w:val="000000" w:themeColor="text1"/>
                <w:lang w:val="en-GB"/>
              </w:rPr>
            </w:pPr>
            <w:r w:rsidRPr="00B44ACC">
              <w:rPr>
                <w:rFonts w:cs="Times New Roman"/>
                <w:color w:val="000000" w:themeColor="text1"/>
              </w:rPr>
              <w:t>inform a subscriber, in writing, of the legal effect of a digital signature, the limitations on the use of certificates and the dispute resolution procedures applicable; and</w:t>
            </w:r>
          </w:p>
        </w:tc>
      </w:tr>
      <w:tr w:rsidR="00E666EC" w:rsidRPr="00C72BB3" w14:paraId="5485C6CF" w14:textId="77777777" w:rsidTr="00C3158B">
        <w:trPr>
          <w:trHeight w:val="160"/>
        </w:trPr>
        <w:tc>
          <w:tcPr>
            <w:tcW w:w="1214" w:type="pct"/>
          </w:tcPr>
          <w:p w14:paraId="40AA7BA0" w14:textId="77777777" w:rsidR="00E666EC" w:rsidRPr="00C72BB3" w:rsidRDefault="00E666EC" w:rsidP="00E666EC">
            <w:pPr>
              <w:spacing w:after="120"/>
              <w:rPr>
                <w:rFonts w:eastAsia="Calibri" w:cs="Times New Roman"/>
                <w:color w:val="000000" w:themeColor="text1"/>
                <w:sz w:val="18"/>
                <w:szCs w:val="18"/>
                <w:lang w:val="en-GB"/>
              </w:rPr>
            </w:pPr>
          </w:p>
        </w:tc>
        <w:tc>
          <w:tcPr>
            <w:tcW w:w="3786" w:type="pct"/>
          </w:tcPr>
          <w:p w14:paraId="67557566" w14:textId="72F83F5D" w:rsidR="00E666EC" w:rsidRPr="00C72BB3" w:rsidRDefault="00E666EC" w:rsidP="00F22E58">
            <w:pPr>
              <w:pStyle w:val="ListParagraph"/>
              <w:numPr>
                <w:ilvl w:val="0"/>
                <w:numId w:val="51"/>
              </w:numPr>
              <w:spacing w:after="120" w:line="260" w:lineRule="exact"/>
              <w:rPr>
                <w:rFonts w:eastAsia="Calibri" w:cs="Times New Roman"/>
                <w:color w:val="000000" w:themeColor="text1"/>
                <w:lang w:val="en-GB"/>
              </w:rPr>
            </w:pPr>
            <w:r w:rsidRPr="00B44ACC">
              <w:rPr>
                <w:rFonts w:cs="Times New Roman"/>
                <w:color w:val="000000" w:themeColor="text1"/>
              </w:rPr>
              <w:t>notify subscribers, in writing, not to allow third parties to use signature creation data associated with signature verification data in the certificate.</w:t>
            </w:r>
          </w:p>
        </w:tc>
      </w:tr>
      <w:tr w:rsidR="00E666EC" w:rsidRPr="00C72BB3" w14:paraId="070F31E8" w14:textId="77777777" w:rsidTr="00C3158B">
        <w:trPr>
          <w:trHeight w:val="160"/>
        </w:trPr>
        <w:tc>
          <w:tcPr>
            <w:tcW w:w="1214" w:type="pct"/>
          </w:tcPr>
          <w:p w14:paraId="29814EF3" w14:textId="77777777" w:rsidR="00E666EC" w:rsidRPr="00C72BB3" w:rsidRDefault="00E666EC" w:rsidP="00E666EC">
            <w:pPr>
              <w:spacing w:after="120"/>
              <w:rPr>
                <w:rFonts w:eastAsia="Calibri" w:cs="Times New Roman"/>
                <w:color w:val="000000" w:themeColor="text1"/>
                <w:sz w:val="18"/>
                <w:szCs w:val="18"/>
                <w:lang w:val="en-GB"/>
              </w:rPr>
            </w:pPr>
          </w:p>
        </w:tc>
        <w:tc>
          <w:tcPr>
            <w:tcW w:w="3786" w:type="pct"/>
          </w:tcPr>
          <w:p w14:paraId="60BE7EB1" w14:textId="69699357" w:rsidR="00E666EC" w:rsidRPr="00C72BB3" w:rsidRDefault="00280F05" w:rsidP="00E666EC">
            <w:pPr>
              <w:spacing w:after="120" w:line="260" w:lineRule="exact"/>
              <w:ind w:firstLine="302"/>
              <w:rPr>
                <w:rFonts w:eastAsia="Calibri" w:cs="Times New Roman"/>
                <w:color w:val="000000" w:themeColor="text1"/>
                <w:lang w:val="en-GB"/>
              </w:rPr>
            </w:pPr>
            <w:r>
              <w:rPr>
                <w:rFonts w:cs="Times New Roman"/>
                <w:color w:val="000000" w:themeColor="text1"/>
              </w:rPr>
              <w:t xml:space="preserve">    </w:t>
            </w:r>
            <w:r w:rsidR="00E666EC" w:rsidRPr="00C72BB3">
              <w:rPr>
                <w:rFonts w:cs="Times New Roman"/>
                <w:color w:val="000000" w:themeColor="text1"/>
              </w:rPr>
              <w:t>(4) Where a subscriber accepts the issued certificate, the electronic certification service provider shall publish a signed copy of the certificate in a repository</w:t>
            </w:r>
            <w:r w:rsidR="00B44ACC">
              <w:rPr>
                <w:rFonts w:cs="Times New Roman"/>
                <w:color w:val="000000" w:themeColor="text1"/>
              </w:rPr>
              <w:t>.</w:t>
            </w:r>
          </w:p>
        </w:tc>
      </w:tr>
      <w:tr w:rsidR="00E666EC" w:rsidRPr="00C72BB3" w14:paraId="7E96E195" w14:textId="77777777" w:rsidTr="00C3158B">
        <w:trPr>
          <w:trHeight w:val="160"/>
        </w:trPr>
        <w:tc>
          <w:tcPr>
            <w:tcW w:w="1214" w:type="pct"/>
          </w:tcPr>
          <w:p w14:paraId="3A51C622" w14:textId="77777777" w:rsidR="00E666EC" w:rsidRPr="00C72BB3" w:rsidRDefault="00E666EC" w:rsidP="00E666EC">
            <w:pPr>
              <w:spacing w:after="120"/>
              <w:rPr>
                <w:rFonts w:eastAsia="Calibri" w:cs="Times New Roman"/>
                <w:color w:val="000000" w:themeColor="text1"/>
                <w:sz w:val="18"/>
                <w:szCs w:val="18"/>
                <w:lang w:val="en-GB"/>
              </w:rPr>
            </w:pPr>
          </w:p>
        </w:tc>
        <w:tc>
          <w:tcPr>
            <w:tcW w:w="3786" w:type="pct"/>
          </w:tcPr>
          <w:p w14:paraId="6E2AE4C2" w14:textId="7EC57262" w:rsidR="00E666EC" w:rsidRPr="00C72BB3" w:rsidRDefault="00E666EC" w:rsidP="00E666EC">
            <w:pPr>
              <w:spacing w:after="120" w:line="260" w:lineRule="exact"/>
              <w:ind w:firstLine="302"/>
              <w:rPr>
                <w:rFonts w:eastAsia="Calibri" w:cs="Times New Roman"/>
                <w:color w:val="000000" w:themeColor="text1"/>
                <w:lang w:val="en-GB"/>
              </w:rPr>
            </w:pPr>
            <w:r w:rsidRPr="00C72BB3">
              <w:rPr>
                <w:rFonts w:cs="Times New Roman"/>
                <w:color w:val="000000" w:themeColor="text1"/>
              </w:rPr>
              <w:t>(5) Where the subscriber does not accept the certificate, the electronic certification service provider shall not publish the certificate.</w:t>
            </w:r>
          </w:p>
        </w:tc>
      </w:tr>
      <w:tr w:rsidR="00E666EC" w:rsidRPr="00C72BB3" w14:paraId="16BA7C55" w14:textId="77777777" w:rsidTr="00C3158B">
        <w:trPr>
          <w:trHeight w:val="160"/>
        </w:trPr>
        <w:tc>
          <w:tcPr>
            <w:tcW w:w="1214" w:type="pct"/>
          </w:tcPr>
          <w:p w14:paraId="6217F285" w14:textId="77777777" w:rsidR="00E666EC" w:rsidRPr="00C72BB3" w:rsidRDefault="00E666EC" w:rsidP="00E666EC">
            <w:pPr>
              <w:spacing w:after="120"/>
              <w:rPr>
                <w:rFonts w:eastAsia="Calibri" w:cs="Times New Roman"/>
                <w:color w:val="000000" w:themeColor="text1"/>
                <w:sz w:val="18"/>
                <w:szCs w:val="18"/>
                <w:lang w:val="en-GB"/>
              </w:rPr>
            </w:pPr>
          </w:p>
        </w:tc>
        <w:tc>
          <w:tcPr>
            <w:tcW w:w="3786" w:type="pct"/>
          </w:tcPr>
          <w:p w14:paraId="4BBFC377" w14:textId="77C20B57" w:rsidR="00E666EC" w:rsidRPr="00C72BB3" w:rsidRDefault="00E666EC" w:rsidP="00E666EC">
            <w:pPr>
              <w:spacing w:after="120" w:line="260" w:lineRule="exact"/>
              <w:ind w:firstLine="302"/>
              <w:rPr>
                <w:rFonts w:eastAsia="Calibri" w:cs="Times New Roman"/>
                <w:color w:val="000000" w:themeColor="text1"/>
                <w:lang w:val="en-GB"/>
              </w:rPr>
            </w:pPr>
            <w:r w:rsidRPr="00C72BB3">
              <w:rPr>
                <w:rFonts w:cs="Times New Roman"/>
                <w:color w:val="000000" w:themeColor="text1"/>
              </w:rPr>
              <w:t>(6) Once a certificate has been issued by an electronic certification service provider and accepted by the subscriber, the electronic certification service provider shall notify the subscriber, within three working days, of any fact that subsequently becomes known to the electronic certification service provider which may significantly affect the validity or reliability of the certificate.</w:t>
            </w:r>
          </w:p>
        </w:tc>
      </w:tr>
      <w:tr w:rsidR="00E666EC" w:rsidRPr="00C72BB3" w14:paraId="6C707182" w14:textId="77777777" w:rsidTr="00C3158B">
        <w:trPr>
          <w:trHeight w:val="160"/>
        </w:trPr>
        <w:tc>
          <w:tcPr>
            <w:tcW w:w="1214" w:type="pct"/>
          </w:tcPr>
          <w:p w14:paraId="3367AFCD" w14:textId="77777777" w:rsidR="00E666EC" w:rsidRPr="00C72BB3" w:rsidRDefault="00E666EC" w:rsidP="00E666EC">
            <w:pPr>
              <w:spacing w:after="120"/>
              <w:rPr>
                <w:rFonts w:eastAsia="Calibri" w:cs="Times New Roman"/>
                <w:color w:val="000000" w:themeColor="text1"/>
                <w:sz w:val="18"/>
                <w:szCs w:val="18"/>
                <w:lang w:val="en-GB"/>
              </w:rPr>
            </w:pPr>
          </w:p>
        </w:tc>
        <w:tc>
          <w:tcPr>
            <w:tcW w:w="3786" w:type="pct"/>
          </w:tcPr>
          <w:p w14:paraId="2BD02D8E" w14:textId="249DB39B" w:rsidR="00E666EC" w:rsidRPr="00C72BB3" w:rsidRDefault="00E666EC" w:rsidP="00E666EC">
            <w:pPr>
              <w:spacing w:after="120" w:line="260" w:lineRule="exact"/>
              <w:ind w:firstLine="302"/>
              <w:rPr>
                <w:rFonts w:cs="Times New Roman"/>
                <w:color w:val="000000" w:themeColor="text1"/>
              </w:rPr>
            </w:pPr>
            <w:r w:rsidRPr="00C72BB3">
              <w:rPr>
                <w:rFonts w:cs="Times New Roman"/>
                <w:color w:val="000000" w:themeColor="text1"/>
              </w:rPr>
              <w:t>(7) An electronic certification service provider shall log and keep in a secure manner the date and time of all transactions relating to the issuance of a certificate.</w:t>
            </w:r>
          </w:p>
        </w:tc>
      </w:tr>
      <w:tr w:rsidR="00E666EC" w:rsidRPr="00C72BB3" w14:paraId="5F153FB7" w14:textId="77777777" w:rsidTr="00C3158B">
        <w:trPr>
          <w:trHeight w:val="160"/>
        </w:trPr>
        <w:tc>
          <w:tcPr>
            <w:tcW w:w="1214" w:type="pct"/>
          </w:tcPr>
          <w:p w14:paraId="2BC854F9" w14:textId="77777777" w:rsidR="00E666EC" w:rsidRPr="00C72BB3" w:rsidRDefault="00E666EC" w:rsidP="00E666EC">
            <w:pPr>
              <w:spacing w:after="120"/>
              <w:rPr>
                <w:rFonts w:eastAsia="Calibri" w:cs="Times New Roman"/>
                <w:color w:val="000000" w:themeColor="text1"/>
                <w:sz w:val="18"/>
                <w:szCs w:val="18"/>
                <w:lang w:val="en-GB"/>
              </w:rPr>
            </w:pPr>
          </w:p>
        </w:tc>
        <w:tc>
          <w:tcPr>
            <w:tcW w:w="3786" w:type="pct"/>
          </w:tcPr>
          <w:p w14:paraId="3F70A275" w14:textId="3F931CE0" w:rsidR="00F966AB" w:rsidRPr="00C72BB3" w:rsidRDefault="00E666EC" w:rsidP="00996028">
            <w:pPr>
              <w:spacing w:after="120" w:line="260" w:lineRule="exact"/>
              <w:ind w:firstLine="302"/>
              <w:rPr>
                <w:rFonts w:cs="Times New Roman"/>
                <w:color w:val="000000" w:themeColor="text1"/>
              </w:rPr>
            </w:pPr>
            <w:r w:rsidRPr="00C72BB3">
              <w:rPr>
                <w:rFonts w:cs="Times New Roman"/>
                <w:color w:val="000000" w:themeColor="text1"/>
              </w:rPr>
              <w:t>(8) Where an electronic certification service provider issues an additional certificate to a person based on a valid certificate held by the same person and subsequently the original certificate is suspended or revoked, the electronic certification service provider shall investigate and determine whether the new certificate may be suspended or revoked</w:t>
            </w:r>
            <w:r w:rsidR="00996028">
              <w:rPr>
                <w:rFonts w:cs="Times New Roman"/>
                <w:color w:val="000000" w:themeColor="text1"/>
              </w:rPr>
              <w:t>.</w:t>
            </w:r>
          </w:p>
        </w:tc>
      </w:tr>
      <w:tr w:rsidR="00E666EC" w:rsidRPr="00C72BB3" w14:paraId="5E29EF31" w14:textId="77777777" w:rsidTr="00C3158B">
        <w:trPr>
          <w:trHeight w:val="160"/>
        </w:trPr>
        <w:tc>
          <w:tcPr>
            <w:tcW w:w="1214" w:type="pct"/>
          </w:tcPr>
          <w:p w14:paraId="52B786E4" w14:textId="261CEF64" w:rsidR="00E666EC" w:rsidRPr="00C72BB3" w:rsidRDefault="00E666EC" w:rsidP="00E666EC">
            <w:pPr>
              <w:spacing w:after="120"/>
              <w:jc w:val="left"/>
              <w:rPr>
                <w:rFonts w:eastAsia="Calibri" w:cs="Times New Roman"/>
                <w:sz w:val="18"/>
                <w:szCs w:val="18"/>
                <w:lang w:val="en-GB"/>
              </w:rPr>
            </w:pPr>
            <w:r w:rsidRPr="00C72BB3">
              <w:rPr>
                <w:rFonts w:eastAsia="Calibri" w:cs="Times New Roman"/>
                <w:sz w:val="18"/>
                <w:szCs w:val="18"/>
                <w:lang w:val="en-GB"/>
              </w:rPr>
              <w:t>Liability of electronic certification service providers.</w:t>
            </w:r>
          </w:p>
        </w:tc>
        <w:tc>
          <w:tcPr>
            <w:tcW w:w="3786" w:type="pct"/>
          </w:tcPr>
          <w:p w14:paraId="65BEA76D" w14:textId="1F97260C" w:rsidR="00E666EC" w:rsidRPr="00C72BB3" w:rsidRDefault="00E666EC" w:rsidP="00E666EC">
            <w:pPr>
              <w:numPr>
                <w:ilvl w:val="0"/>
                <w:numId w:val="1"/>
              </w:numPr>
              <w:spacing w:after="120" w:line="260" w:lineRule="exact"/>
              <w:ind w:left="40" w:firstLine="361"/>
              <w:rPr>
                <w:rFonts w:eastAsia="Calibri" w:cs="Times New Roman"/>
                <w:color w:val="000000" w:themeColor="text1"/>
                <w:lang w:val="en-GB"/>
              </w:rPr>
            </w:pPr>
            <w:r w:rsidRPr="00C72BB3">
              <w:rPr>
                <w:rFonts w:cs="Times New Roman"/>
                <w:color w:val="000000" w:themeColor="text1"/>
                <w:szCs w:val="24"/>
              </w:rPr>
              <w:t>(1) An electronic certification service provider shall, by issuing or guaranteeing a certificate to the public, accept liability for damage caused to any person who reasonably relies on the certificate unless the electronic certification service provider can prove that it was not negligent.</w:t>
            </w:r>
          </w:p>
        </w:tc>
      </w:tr>
      <w:tr w:rsidR="00E666EC" w:rsidRPr="00C72BB3" w14:paraId="7877DEBD" w14:textId="77777777" w:rsidTr="00C3158B">
        <w:trPr>
          <w:trHeight w:val="160"/>
        </w:trPr>
        <w:tc>
          <w:tcPr>
            <w:tcW w:w="1214" w:type="pct"/>
          </w:tcPr>
          <w:p w14:paraId="2CB65316" w14:textId="77777777" w:rsidR="00E666EC" w:rsidRPr="00C72BB3" w:rsidRDefault="00E666EC" w:rsidP="00E666EC">
            <w:pPr>
              <w:spacing w:after="120"/>
              <w:rPr>
                <w:rFonts w:eastAsia="Calibri" w:cs="Times New Roman"/>
                <w:color w:val="000000" w:themeColor="text1"/>
                <w:sz w:val="18"/>
                <w:szCs w:val="18"/>
                <w:lang w:val="en-GB"/>
              </w:rPr>
            </w:pPr>
          </w:p>
        </w:tc>
        <w:tc>
          <w:tcPr>
            <w:tcW w:w="3786" w:type="pct"/>
          </w:tcPr>
          <w:p w14:paraId="699E4988" w14:textId="7637FE17" w:rsidR="00E666EC" w:rsidRPr="00C72BB3" w:rsidRDefault="00E666EC" w:rsidP="00E666EC">
            <w:pPr>
              <w:spacing w:after="120" w:line="260" w:lineRule="exact"/>
              <w:ind w:firstLine="302"/>
              <w:rPr>
                <w:rFonts w:eastAsia="Calibri" w:cs="Times New Roman"/>
                <w:color w:val="000000" w:themeColor="text1"/>
                <w:lang w:val="en-GB"/>
              </w:rPr>
            </w:pPr>
            <w:r w:rsidRPr="00C72BB3">
              <w:rPr>
                <w:rFonts w:cs="Times New Roman"/>
                <w:color w:val="000000" w:themeColor="text1"/>
              </w:rPr>
              <w:t xml:space="preserve">(2) The liability of an electronic certification service provider under </w:t>
            </w:r>
            <w:r w:rsidR="00C72BB3" w:rsidRPr="00C72BB3">
              <w:rPr>
                <w:rFonts w:cs="Times New Roman"/>
                <w:color w:val="000000" w:themeColor="text1"/>
              </w:rPr>
              <w:t>sub regulation</w:t>
            </w:r>
            <w:r w:rsidRPr="00C72BB3">
              <w:rPr>
                <w:rFonts w:cs="Times New Roman"/>
                <w:color w:val="000000" w:themeColor="text1"/>
              </w:rPr>
              <w:t xml:space="preserve"> (1) shall </w:t>
            </w:r>
            <w:r w:rsidR="008E0D51">
              <w:rPr>
                <w:rFonts w:cs="Times New Roman"/>
                <w:color w:val="000000" w:themeColor="text1"/>
              </w:rPr>
              <w:t xml:space="preserve">relate </w:t>
            </w:r>
            <w:r w:rsidRPr="00C72BB3">
              <w:rPr>
                <w:rFonts w:cs="Times New Roman"/>
                <w:color w:val="000000" w:themeColor="text1"/>
              </w:rPr>
              <w:t>to—</w:t>
            </w:r>
          </w:p>
        </w:tc>
      </w:tr>
      <w:tr w:rsidR="00E666EC" w:rsidRPr="00C72BB3" w14:paraId="16AD74F9" w14:textId="77777777" w:rsidTr="00C3158B">
        <w:trPr>
          <w:trHeight w:val="160"/>
        </w:trPr>
        <w:tc>
          <w:tcPr>
            <w:tcW w:w="1214" w:type="pct"/>
          </w:tcPr>
          <w:p w14:paraId="5895DE55" w14:textId="77777777" w:rsidR="00E666EC" w:rsidRPr="00C72BB3" w:rsidRDefault="00E666EC" w:rsidP="00E666EC">
            <w:pPr>
              <w:spacing w:after="120"/>
              <w:rPr>
                <w:rFonts w:eastAsia="Calibri" w:cs="Times New Roman"/>
                <w:color w:val="000000" w:themeColor="text1"/>
                <w:sz w:val="18"/>
                <w:szCs w:val="18"/>
                <w:lang w:val="en-GB"/>
              </w:rPr>
            </w:pPr>
          </w:p>
        </w:tc>
        <w:tc>
          <w:tcPr>
            <w:tcW w:w="3786" w:type="pct"/>
          </w:tcPr>
          <w:p w14:paraId="087F4CAE" w14:textId="57EE5AEB" w:rsidR="00E666EC" w:rsidRPr="00C72BB3" w:rsidRDefault="00E666EC" w:rsidP="00CD3C2B">
            <w:pPr>
              <w:pStyle w:val="ListParagraph"/>
              <w:numPr>
                <w:ilvl w:val="0"/>
                <w:numId w:val="50"/>
              </w:numPr>
              <w:spacing w:after="120" w:line="260" w:lineRule="exact"/>
              <w:rPr>
                <w:rFonts w:eastAsia="Calibri" w:cs="Times New Roman"/>
                <w:color w:val="000000" w:themeColor="text1"/>
                <w:lang w:val="en-GB"/>
              </w:rPr>
            </w:pPr>
            <w:r w:rsidRPr="00C72BB3">
              <w:rPr>
                <w:rFonts w:cs="Times New Roman"/>
                <w:color w:val="000000" w:themeColor="text1"/>
              </w:rPr>
              <w:t>the accuracy at the time of issuance of all information contained in the certificate and the fact that the certificate contains all the details required for the certificate;</w:t>
            </w:r>
          </w:p>
        </w:tc>
      </w:tr>
      <w:tr w:rsidR="00E666EC" w:rsidRPr="00C72BB3" w14:paraId="63048828" w14:textId="77777777" w:rsidTr="00C3158B">
        <w:trPr>
          <w:trHeight w:val="160"/>
        </w:trPr>
        <w:tc>
          <w:tcPr>
            <w:tcW w:w="1214" w:type="pct"/>
          </w:tcPr>
          <w:p w14:paraId="73EA7F06" w14:textId="77777777" w:rsidR="00E666EC" w:rsidRPr="00C72BB3" w:rsidRDefault="00E666EC" w:rsidP="00E666EC">
            <w:pPr>
              <w:spacing w:after="120"/>
              <w:rPr>
                <w:rFonts w:eastAsia="Calibri" w:cs="Times New Roman"/>
                <w:color w:val="000000" w:themeColor="text1"/>
                <w:sz w:val="18"/>
                <w:szCs w:val="18"/>
                <w:lang w:val="en-GB"/>
              </w:rPr>
            </w:pPr>
          </w:p>
        </w:tc>
        <w:tc>
          <w:tcPr>
            <w:tcW w:w="3786" w:type="pct"/>
          </w:tcPr>
          <w:p w14:paraId="06180856" w14:textId="6E22C994" w:rsidR="00E666EC" w:rsidRPr="00C72BB3" w:rsidRDefault="00E666EC" w:rsidP="00CD3C2B">
            <w:pPr>
              <w:pStyle w:val="ListParagraph"/>
              <w:numPr>
                <w:ilvl w:val="0"/>
                <w:numId w:val="50"/>
              </w:numPr>
              <w:spacing w:after="120" w:line="260" w:lineRule="exact"/>
              <w:rPr>
                <w:rFonts w:eastAsia="Calibri" w:cs="Times New Roman"/>
                <w:color w:val="000000" w:themeColor="text1"/>
                <w:lang w:val="en-GB"/>
              </w:rPr>
            </w:pPr>
            <w:r w:rsidRPr="00C72BB3">
              <w:rPr>
                <w:rFonts w:cs="Times New Roman"/>
                <w:color w:val="000000" w:themeColor="text1"/>
                <w:szCs w:val="24"/>
              </w:rPr>
              <w:t>the assurance that at the time of issuance of the certificate, the signatory identified in the certificate held the signature-creation data corresponding to the signature-verification data given or identified in the certificate;</w:t>
            </w:r>
          </w:p>
        </w:tc>
      </w:tr>
      <w:tr w:rsidR="00E666EC" w:rsidRPr="00C72BB3" w14:paraId="56F109B9" w14:textId="77777777" w:rsidTr="00C3158B">
        <w:trPr>
          <w:trHeight w:val="160"/>
        </w:trPr>
        <w:tc>
          <w:tcPr>
            <w:tcW w:w="1214" w:type="pct"/>
          </w:tcPr>
          <w:p w14:paraId="5F984144" w14:textId="77777777" w:rsidR="00E666EC" w:rsidRPr="00C72BB3" w:rsidRDefault="00E666EC" w:rsidP="00E666EC">
            <w:pPr>
              <w:spacing w:after="120"/>
              <w:rPr>
                <w:rFonts w:eastAsia="Calibri" w:cs="Times New Roman"/>
                <w:color w:val="000000" w:themeColor="text1"/>
                <w:sz w:val="18"/>
                <w:szCs w:val="18"/>
                <w:lang w:val="en-GB"/>
              </w:rPr>
            </w:pPr>
          </w:p>
        </w:tc>
        <w:tc>
          <w:tcPr>
            <w:tcW w:w="3786" w:type="pct"/>
          </w:tcPr>
          <w:p w14:paraId="6F0CBE65" w14:textId="479C154C" w:rsidR="00E666EC" w:rsidRPr="00C72BB3" w:rsidRDefault="00E666EC" w:rsidP="00CD3C2B">
            <w:pPr>
              <w:pStyle w:val="ListParagraph"/>
              <w:numPr>
                <w:ilvl w:val="0"/>
                <w:numId w:val="50"/>
              </w:numPr>
              <w:spacing w:after="120" w:line="260" w:lineRule="exact"/>
              <w:rPr>
                <w:rFonts w:eastAsia="Calibri" w:cs="Times New Roman"/>
                <w:color w:val="000000" w:themeColor="text1"/>
                <w:lang w:val="en-GB"/>
              </w:rPr>
            </w:pPr>
            <w:r w:rsidRPr="00C72BB3">
              <w:rPr>
                <w:rFonts w:cs="Times New Roman"/>
                <w:color w:val="000000" w:themeColor="text1"/>
                <w:szCs w:val="24"/>
              </w:rPr>
              <w:t>assurance that the signature-creation data and the signature-verification data can be used in a complementary manner in cases where the electronic certification service provider generated both of them; and</w:t>
            </w:r>
          </w:p>
        </w:tc>
      </w:tr>
      <w:tr w:rsidR="00E666EC" w:rsidRPr="00C72BB3" w14:paraId="1683ECCC" w14:textId="77777777" w:rsidTr="00C3158B">
        <w:trPr>
          <w:trHeight w:val="160"/>
        </w:trPr>
        <w:tc>
          <w:tcPr>
            <w:tcW w:w="1214" w:type="pct"/>
          </w:tcPr>
          <w:p w14:paraId="3D083658" w14:textId="77777777" w:rsidR="00E666EC" w:rsidRPr="00C72BB3" w:rsidRDefault="00E666EC" w:rsidP="00E666EC">
            <w:pPr>
              <w:spacing w:after="120"/>
              <w:rPr>
                <w:rFonts w:eastAsia="Calibri" w:cs="Times New Roman"/>
                <w:color w:val="000000" w:themeColor="text1"/>
                <w:sz w:val="18"/>
                <w:szCs w:val="18"/>
                <w:lang w:val="en-GB"/>
              </w:rPr>
            </w:pPr>
          </w:p>
        </w:tc>
        <w:tc>
          <w:tcPr>
            <w:tcW w:w="3786" w:type="pct"/>
          </w:tcPr>
          <w:p w14:paraId="7F19A961" w14:textId="49E9D90E" w:rsidR="00E666EC" w:rsidRPr="00C72BB3" w:rsidRDefault="00E666EC" w:rsidP="00CD3C2B">
            <w:pPr>
              <w:pStyle w:val="ListParagraph"/>
              <w:numPr>
                <w:ilvl w:val="0"/>
                <w:numId w:val="50"/>
              </w:numPr>
              <w:spacing w:after="120" w:line="260" w:lineRule="exact"/>
              <w:rPr>
                <w:rFonts w:eastAsia="Calibri" w:cs="Times New Roman"/>
                <w:color w:val="000000" w:themeColor="text1"/>
                <w:lang w:val="en-GB"/>
              </w:rPr>
            </w:pPr>
            <w:r w:rsidRPr="00C72BB3">
              <w:rPr>
                <w:rFonts w:cs="Times New Roman"/>
                <w:color w:val="000000" w:themeColor="text1"/>
                <w:szCs w:val="24"/>
              </w:rPr>
              <w:t>the failure to publish a notice of suspension or revocation of a certificate in the repository specified in the certificate.</w:t>
            </w:r>
          </w:p>
        </w:tc>
      </w:tr>
      <w:tr w:rsidR="00E666EC" w:rsidRPr="00C72BB3" w14:paraId="24E730B1" w14:textId="77777777" w:rsidTr="00C3158B">
        <w:trPr>
          <w:trHeight w:val="160"/>
        </w:trPr>
        <w:tc>
          <w:tcPr>
            <w:tcW w:w="1214" w:type="pct"/>
          </w:tcPr>
          <w:p w14:paraId="6A00AA64" w14:textId="77777777" w:rsidR="00E666EC" w:rsidRPr="00C72BB3" w:rsidRDefault="00E666EC" w:rsidP="00E666EC">
            <w:pPr>
              <w:spacing w:after="120"/>
              <w:rPr>
                <w:rFonts w:eastAsia="Calibri" w:cs="Times New Roman"/>
                <w:color w:val="000000" w:themeColor="text1"/>
                <w:sz w:val="18"/>
                <w:szCs w:val="18"/>
                <w:lang w:val="en-GB"/>
              </w:rPr>
            </w:pPr>
          </w:p>
        </w:tc>
        <w:tc>
          <w:tcPr>
            <w:tcW w:w="3786" w:type="pct"/>
          </w:tcPr>
          <w:p w14:paraId="36959E50" w14:textId="09C792CC" w:rsidR="00F966AB" w:rsidRPr="00996028" w:rsidRDefault="00E666EC" w:rsidP="00996028">
            <w:pPr>
              <w:spacing w:after="120" w:line="260" w:lineRule="exact"/>
              <w:ind w:firstLine="302"/>
              <w:rPr>
                <w:rFonts w:cs="Times New Roman"/>
                <w:color w:val="000000" w:themeColor="text1"/>
              </w:rPr>
            </w:pPr>
            <w:r w:rsidRPr="00C72BB3">
              <w:rPr>
                <w:rFonts w:cs="Times New Roman"/>
                <w:color w:val="000000" w:themeColor="text1"/>
              </w:rPr>
              <w:t>(3) Where an electronic certification service provider has specified in a certificate, the limits on the use of the certificates and the limits on the values of transactions for which the certificate may be used, it shall put in place mechanisms to revoke the validity of the subscriber’s certificate and shall not be held liable for any damage resulting from exceeding the limits.</w:t>
            </w:r>
          </w:p>
        </w:tc>
      </w:tr>
      <w:tr w:rsidR="00E666EC" w:rsidRPr="00C72BB3" w14:paraId="038FC805" w14:textId="77777777" w:rsidTr="00C3158B">
        <w:trPr>
          <w:trHeight w:val="160"/>
        </w:trPr>
        <w:tc>
          <w:tcPr>
            <w:tcW w:w="1214" w:type="pct"/>
          </w:tcPr>
          <w:p w14:paraId="42730831" w14:textId="4EC29C53" w:rsidR="00E666EC" w:rsidRPr="00C72BB3" w:rsidRDefault="00E666EC" w:rsidP="00E666EC">
            <w:pPr>
              <w:spacing w:after="120"/>
              <w:jc w:val="left"/>
              <w:rPr>
                <w:rFonts w:eastAsia="Calibri" w:cs="Times New Roman"/>
                <w:sz w:val="18"/>
                <w:szCs w:val="18"/>
                <w:lang w:val="en-GB"/>
              </w:rPr>
            </w:pPr>
            <w:r w:rsidRPr="00C72BB3">
              <w:rPr>
                <w:rFonts w:eastAsia="Calibri" w:cs="Times New Roman"/>
                <w:sz w:val="18"/>
                <w:szCs w:val="18"/>
                <w:lang w:val="en-GB"/>
              </w:rPr>
              <w:t>Renewal of certificates.</w:t>
            </w:r>
          </w:p>
        </w:tc>
        <w:tc>
          <w:tcPr>
            <w:tcW w:w="3786" w:type="pct"/>
          </w:tcPr>
          <w:p w14:paraId="520E2434" w14:textId="0C10F14A" w:rsidR="00E666EC" w:rsidRPr="00C72BB3" w:rsidRDefault="00E666EC" w:rsidP="00E666EC">
            <w:pPr>
              <w:numPr>
                <w:ilvl w:val="0"/>
                <w:numId w:val="1"/>
              </w:numPr>
              <w:spacing w:after="120" w:line="260" w:lineRule="exact"/>
              <w:ind w:left="40" w:firstLine="361"/>
              <w:rPr>
                <w:rFonts w:eastAsia="Calibri" w:cs="Times New Roman"/>
                <w:color w:val="000000" w:themeColor="text1"/>
                <w:lang w:val="en-GB"/>
              </w:rPr>
            </w:pPr>
            <w:r w:rsidRPr="00C72BB3">
              <w:rPr>
                <w:rFonts w:cs="Times New Roman"/>
                <w:color w:val="000000" w:themeColor="text1"/>
                <w:szCs w:val="24"/>
              </w:rPr>
              <w:t xml:space="preserve">(1) </w:t>
            </w:r>
            <w:r w:rsidR="0066385C" w:rsidRPr="0066385C">
              <w:rPr>
                <w:rFonts w:cs="Times New Roman"/>
                <w:color w:val="000000" w:themeColor="text1"/>
                <w:szCs w:val="24"/>
              </w:rPr>
              <w:t>A licensee shall renew certificates in accordance with the identity verification procedures specified in its certificate policy and certification practice statement.</w:t>
            </w:r>
            <w:r w:rsidR="0066385C" w:rsidRPr="0066385C" w:rsidDel="0066385C">
              <w:rPr>
                <w:rFonts w:cs="Times New Roman"/>
                <w:color w:val="000000" w:themeColor="text1"/>
                <w:szCs w:val="24"/>
              </w:rPr>
              <w:t xml:space="preserve"> </w:t>
            </w:r>
          </w:p>
        </w:tc>
      </w:tr>
      <w:tr w:rsidR="00E666EC" w:rsidRPr="00C72BB3" w14:paraId="3926E6A6" w14:textId="77777777" w:rsidTr="00C3158B">
        <w:trPr>
          <w:trHeight w:val="160"/>
        </w:trPr>
        <w:tc>
          <w:tcPr>
            <w:tcW w:w="1214" w:type="pct"/>
          </w:tcPr>
          <w:p w14:paraId="5FE6F4C9" w14:textId="77777777" w:rsidR="00E666EC" w:rsidRPr="00C72BB3" w:rsidRDefault="00E666EC" w:rsidP="00E666EC">
            <w:pPr>
              <w:spacing w:after="120"/>
              <w:rPr>
                <w:rFonts w:eastAsia="Calibri" w:cs="Times New Roman"/>
                <w:color w:val="000000" w:themeColor="text1"/>
                <w:sz w:val="18"/>
                <w:szCs w:val="18"/>
                <w:lang w:val="en-GB"/>
              </w:rPr>
            </w:pPr>
          </w:p>
        </w:tc>
        <w:tc>
          <w:tcPr>
            <w:tcW w:w="3786" w:type="pct"/>
          </w:tcPr>
          <w:p w14:paraId="3A49B80F" w14:textId="48575248" w:rsidR="00F966AB" w:rsidRPr="00996028" w:rsidRDefault="00E666EC" w:rsidP="00996028">
            <w:pPr>
              <w:spacing w:after="120" w:line="260" w:lineRule="exact"/>
              <w:ind w:firstLine="302"/>
              <w:rPr>
                <w:rFonts w:cs="Times New Roman"/>
                <w:color w:val="000000" w:themeColor="text1"/>
              </w:rPr>
            </w:pPr>
            <w:r w:rsidRPr="00C72BB3">
              <w:rPr>
                <w:rFonts w:cs="Times New Roman"/>
                <w:color w:val="000000" w:themeColor="text1"/>
              </w:rPr>
              <w:t xml:space="preserve">(2) An electronic certification service provider shall </w:t>
            </w:r>
            <w:r w:rsidR="0066385C" w:rsidRPr="0066385C">
              <w:rPr>
                <w:rFonts w:cs="Times New Roman"/>
                <w:color w:val="000000" w:themeColor="text1"/>
              </w:rPr>
              <w:t>maintain records of all certificate renewal transactions.</w:t>
            </w:r>
            <w:r w:rsidR="0066385C" w:rsidRPr="0066385C" w:rsidDel="0066385C">
              <w:rPr>
                <w:rFonts w:cs="Times New Roman"/>
                <w:color w:val="000000" w:themeColor="text1"/>
              </w:rPr>
              <w:t xml:space="preserve"> </w:t>
            </w:r>
          </w:p>
        </w:tc>
      </w:tr>
      <w:tr w:rsidR="00E666EC" w:rsidRPr="00C72BB3" w14:paraId="2D745A01" w14:textId="77777777" w:rsidTr="00C3158B">
        <w:trPr>
          <w:trHeight w:val="160"/>
        </w:trPr>
        <w:tc>
          <w:tcPr>
            <w:tcW w:w="1214" w:type="pct"/>
          </w:tcPr>
          <w:p w14:paraId="2118436E" w14:textId="6A8F3EFF" w:rsidR="00E666EC" w:rsidRPr="00C72BB3" w:rsidRDefault="00E666EC" w:rsidP="00E666EC">
            <w:pPr>
              <w:spacing w:after="120"/>
              <w:jc w:val="left"/>
              <w:rPr>
                <w:rFonts w:eastAsia="Calibri" w:cs="Times New Roman"/>
                <w:sz w:val="18"/>
                <w:szCs w:val="18"/>
                <w:lang w:val="en-GB"/>
              </w:rPr>
            </w:pPr>
            <w:r w:rsidRPr="00C72BB3">
              <w:rPr>
                <w:rFonts w:eastAsia="Calibri" w:cs="Times New Roman"/>
                <w:sz w:val="18"/>
                <w:szCs w:val="18"/>
                <w:lang w:val="en-GB"/>
              </w:rPr>
              <w:t>Suspension of certificates.</w:t>
            </w:r>
          </w:p>
        </w:tc>
        <w:tc>
          <w:tcPr>
            <w:tcW w:w="3786" w:type="pct"/>
          </w:tcPr>
          <w:p w14:paraId="3ADF8EC1" w14:textId="0753AF46" w:rsidR="00E666EC" w:rsidRPr="00C72BB3" w:rsidRDefault="00E666EC" w:rsidP="00E666EC">
            <w:pPr>
              <w:numPr>
                <w:ilvl w:val="0"/>
                <w:numId w:val="1"/>
              </w:numPr>
              <w:spacing w:after="120" w:line="260" w:lineRule="exact"/>
              <w:ind w:left="40" w:firstLine="361"/>
              <w:rPr>
                <w:rFonts w:eastAsia="Calibri" w:cs="Times New Roman"/>
                <w:color w:val="000000" w:themeColor="text1"/>
                <w:lang w:val="en-GB"/>
              </w:rPr>
            </w:pPr>
            <w:r w:rsidRPr="00183451">
              <w:rPr>
                <w:rFonts w:cs="Times New Roman"/>
                <w:color w:val="000000" w:themeColor="text1"/>
              </w:rPr>
              <w:t>(1) An electronic certification service provider shall maintain facilities that may receive and respond to requests for suspension of certificates on</w:t>
            </w:r>
            <w:r w:rsidR="0066385C" w:rsidRPr="00183451">
              <w:rPr>
                <w:rFonts w:cs="Times New Roman"/>
                <w:color w:val="000000" w:themeColor="text1"/>
              </w:rPr>
              <w:t xml:space="preserve"> continuous basis. </w:t>
            </w:r>
            <w:r w:rsidRPr="00183451">
              <w:rPr>
                <w:rFonts w:cs="Times New Roman"/>
                <w:strike/>
                <w:color w:val="000000" w:themeColor="text1"/>
              </w:rPr>
              <w:t xml:space="preserve"> </w:t>
            </w:r>
          </w:p>
        </w:tc>
      </w:tr>
      <w:tr w:rsidR="00E666EC" w:rsidRPr="00C72BB3" w14:paraId="349F0FB3" w14:textId="77777777" w:rsidTr="00C3158B">
        <w:trPr>
          <w:trHeight w:val="160"/>
        </w:trPr>
        <w:tc>
          <w:tcPr>
            <w:tcW w:w="1214" w:type="pct"/>
          </w:tcPr>
          <w:p w14:paraId="6C0869B1" w14:textId="77777777" w:rsidR="00E666EC" w:rsidRPr="00C72BB3" w:rsidRDefault="00E666EC" w:rsidP="00E666EC">
            <w:pPr>
              <w:spacing w:after="120"/>
              <w:rPr>
                <w:rFonts w:eastAsia="Calibri" w:cs="Times New Roman"/>
                <w:color w:val="000000" w:themeColor="text1"/>
                <w:sz w:val="18"/>
                <w:szCs w:val="18"/>
                <w:lang w:val="en-GB"/>
              </w:rPr>
            </w:pPr>
          </w:p>
        </w:tc>
        <w:tc>
          <w:tcPr>
            <w:tcW w:w="3786" w:type="pct"/>
          </w:tcPr>
          <w:p w14:paraId="1BE92C78" w14:textId="77777777" w:rsidR="00ED2EE5" w:rsidRPr="00ED2EE5" w:rsidRDefault="00E666EC" w:rsidP="00ED2EE5">
            <w:pPr>
              <w:spacing w:after="120" w:line="260" w:lineRule="exact"/>
              <w:ind w:firstLine="302"/>
              <w:rPr>
                <w:rFonts w:cs="Times New Roman"/>
                <w:color w:val="000000" w:themeColor="text1"/>
              </w:rPr>
            </w:pPr>
            <w:r w:rsidRPr="00C72BB3">
              <w:rPr>
                <w:rFonts w:cs="Times New Roman"/>
                <w:color w:val="000000" w:themeColor="text1"/>
              </w:rPr>
              <w:t>(2) An electronic certification service provider shall</w:t>
            </w:r>
            <w:r w:rsidR="00ED2EE5">
              <w:rPr>
                <w:rFonts w:cs="Times New Roman"/>
                <w:color w:val="000000" w:themeColor="text1"/>
              </w:rPr>
              <w:t xml:space="preserve"> </w:t>
            </w:r>
            <w:r w:rsidR="00ED2EE5" w:rsidRPr="00ED2EE5">
              <w:rPr>
                <w:rFonts w:cs="Times New Roman"/>
                <w:color w:val="000000" w:themeColor="text1"/>
              </w:rPr>
              <w:t>suspend a certificate—</w:t>
            </w:r>
          </w:p>
          <w:p w14:paraId="5B5BAC0B" w14:textId="405B4691" w:rsidR="00ED2EE5" w:rsidRPr="00BC6B15" w:rsidRDefault="00ED2EE5" w:rsidP="00BC6B15">
            <w:pPr>
              <w:pStyle w:val="ListParagraph"/>
              <w:numPr>
                <w:ilvl w:val="0"/>
                <w:numId w:val="66"/>
              </w:numPr>
              <w:spacing w:after="120" w:line="260" w:lineRule="exact"/>
              <w:rPr>
                <w:rFonts w:cs="Times New Roman"/>
                <w:color w:val="000000" w:themeColor="text1"/>
              </w:rPr>
            </w:pPr>
            <w:r w:rsidRPr="00BC6B15">
              <w:rPr>
                <w:rFonts w:cs="Times New Roman"/>
                <w:color w:val="000000" w:themeColor="text1"/>
              </w:rPr>
              <w:t>upon receipt of a valid request by the subscriber or an authorised agent; or</w:t>
            </w:r>
          </w:p>
          <w:p w14:paraId="19CBA5A9" w14:textId="545AA103" w:rsidR="00E666EC" w:rsidRPr="00BC6B15" w:rsidRDefault="00ED2EE5" w:rsidP="00BC6B15">
            <w:pPr>
              <w:pStyle w:val="ListParagraph"/>
              <w:numPr>
                <w:ilvl w:val="0"/>
                <w:numId w:val="66"/>
              </w:numPr>
              <w:spacing w:after="120" w:line="260" w:lineRule="exact"/>
              <w:rPr>
                <w:rFonts w:cs="Times New Roman"/>
                <w:color w:val="000000" w:themeColor="text1"/>
              </w:rPr>
            </w:pPr>
            <w:r w:rsidRPr="00BC6B15">
              <w:rPr>
                <w:rFonts w:cs="Times New Roman"/>
                <w:color w:val="000000" w:themeColor="text1"/>
              </w:rPr>
              <w:t>where it has reasonable grounds to believe that the certificate is unreliable or that the corresponding private key may have been compromised.</w:t>
            </w:r>
          </w:p>
        </w:tc>
      </w:tr>
      <w:tr w:rsidR="00ED2EE5" w:rsidRPr="00C72BB3" w14:paraId="72D3189D" w14:textId="77777777" w:rsidTr="00C3158B">
        <w:trPr>
          <w:trHeight w:val="160"/>
        </w:trPr>
        <w:tc>
          <w:tcPr>
            <w:tcW w:w="1214" w:type="pct"/>
          </w:tcPr>
          <w:p w14:paraId="78456CED" w14:textId="77777777" w:rsidR="00ED2EE5" w:rsidRPr="00C72BB3" w:rsidRDefault="00ED2EE5" w:rsidP="00E666EC">
            <w:pPr>
              <w:spacing w:after="120"/>
              <w:rPr>
                <w:rFonts w:eastAsia="Calibri" w:cs="Times New Roman"/>
                <w:color w:val="000000" w:themeColor="text1"/>
                <w:sz w:val="18"/>
                <w:szCs w:val="18"/>
                <w:lang w:val="en-GB"/>
              </w:rPr>
            </w:pPr>
          </w:p>
        </w:tc>
        <w:tc>
          <w:tcPr>
            <w:tcW w:w="3786" w:type="pct"/>
          </w:tcPr>
          <w:p w14:paraId="1A70C21A" w14:textId="3D860214" w:rsidR="00ED2EE5" w:rsidRPr="00C72BB3" w:rsidRDefault="00ED2EE5" w:rsidP="00ED2EE5">
            <w:pPr>
              <w:spacing w:after="120" w:line="260" w:lineRule="exact"/>
              <w:ind w:firstLine="302"/>
              <w:rPr>
                <w:rFonts w:cs="Times New Roman"/>
                <w:color w:val="000000" w:themeColor="text1"/>
              </w:rPr>
            </w:pPr>
            <w:r w:rsidRPr="00183451">
              <w:rPr>
                <w:rFonts w:cs="Times New Roman"/>
                <w:color w:val="000000" w:themeColor="text1"/>
              </w:rPr>
              <w:t>(3)</w:t>
            </w:r>
            <w:r w:rsidRPr="00ED2EE5">
              <w:rPr>
                <w:rFonts w:cs="Times New Roman"/>
                <w:color w:val="000000" w:themeColor="text1"/>
              </w:rPr>
              <w:t xml:space="preserve"> A suspension under this regulation shall be temporary and shall remain in force until the certificate is reinstated or revoked.</w:t>
            </w:r>
          </w:p>
        </w:tc>
      </w:tr>
      <w:tr w:rsidR="00ED2EE5" w:rsidRPr="00C72BB3" w14:paraId="40B06FB1" w14:textId="77777777" w:rsidTr="00C3158B">
        <w:trPr>
          <w:trHeight w:val="160"/>
        </w:trPr>
        <w:tc>
          <w:tcPr>
            <w:tcW w:w="1214" w:type="pct"/>
          </w:tcPr>
          <w:p w14:paraId="3E2422F9" w14:textId="77777777" w:rsidR="00ED2EE5" w:rsidRPr="00C72BB3" w:rsidRDefault="00ED2EE5" w:rsidP="00E666EC">
            <w:pPr>
              <w:spacing w:after="120"/>
              <w:rPr>
                <w:rFonts w:eastAsia="Calibri" w:cs="Times New Roman"/>
                <w:color w:val="000000" w:themeColor="text1"/>
                <w:sz w:val="18"/>
                <w:szCs w:val="18"/>
                <w:lang w:val="en-GB"/>
              </w:rPr>
            </w:pPr>
          </w:p>
        </w:tc>
        <w:tc>
          <w:tcPr>
            <w:tcW w:w="3786" w:type="pct"/>
          </w:tcPr>
          <w:p w14:paraId="0B5E6E0C" w14:textId="2CA4F808" w:rsidR="00ED2EE5" w:rsidRPr="00183451" w:rsidRDefault="00ED2EE5" w:rsidP="00ED2EE5">
            <w:pPr>
              <w:spacing w:after="120" w:line="260" w:lineRule="exact"/>
              <w:ind w:firstLine="302"/>
              <w:rPr>
                <w:rFonts w:cs="Times New Roman"/>
                <w:color w:val="000000" w:themeColor="text1"/>
              </w:rPr>
            </w:pPr>
            <w:r w:rsidRPr="00183451">
              <w:rPr>
                <w:rFonts w:cs="Times New Roman"/>
                <w:color w:val="000000" w:themeColor="text1"/>
              </w:rPr>
              <w:t>(4) An electronic certification service provider shall, without undue delay, publish notice of the suspension in the relevant repository and notify the subscriber.</w:t>
            </w:r>
          </w:p>
        </w:tc>
      </w:tr>
      <w:tr w:rsidR="00E666EC" w:rsidRPr="00C72BB3" w14:paraId="0657CFE7" w14:textId="77777777" w:rsidTr="00C3158B">
        <w:trPr>
          <w:trHeight w:val="160"/>
        </w:trPr>
        <w:tc>
          <w:tcPr>
            <w:tcW w:w="1214" w:type="pct"/>
          </w:tcPr>
          <w:p w14:paraId="406102CA" w14:textId="77777777" w:rsidR="00E666EC" w:rsidRPr="00C72BB3" w:rsidRDefault="00E666EC" w:rsidP="00E666EC">
            <w:pPr>
              <w:spacing w:after="120"/>
              <w:rPr>
                <w:rFonts w:eastAsia="Calibri" w:cs="Times New Roman"/>
                <w:color w:val="000000" w:themeColor="text1"/>
                <w:sz w:val="18"/>
                <w:szCs w:val="18"/>
                <w:lang w:val="en-GB"/>
              </w:rPr>
            </w:pPr>
          </w:p>
        </w:tc>
        <w:tc>
          <w:tcPr>
            <w:tcW w:w="3786" w:type="pct"/>
          </w:tcPr>
          <w:p w14:paraId="64B4C789" w14:textId="1DD43554" w:rsidR="00E666EC" w:rsidRPr="00C72BB3" w:rsidRDefault="00E666EC" w:rsidP="00E666EC">
            <w:pPr>
              <w:spacing w:after="120" w:line="260" w:lineRule="exact"/>
              <w:ind w:firstLine="302"/>
              <w:rPr>
                <w:rFonts w:eastAsia="Calibri" w:cs="Times New Roman"/>
                <w:color w:val="000000" w:themeColor="text1"/>
                <w:lang w:val="en-GB"/>
              </w:rPr>
            </w:pPr>
            <w:r w:rsidRPr="00C72BB3">
              <w:rPr>
                <w:rFonts w:cs="Times New Roman"/>
                <w:color w:val="000000" w:themeColor="text1"/>
              </w:rPr>
              <w:t>(</w:t>
            </w:r>
            <w:r w:rsidR="00ED2EE5">
              <w:rPr>
                <w:rFonts w:cs="Times New Roman"/>
                <w:color w:val="000000" w:themeColor="text1"/>
              </w:rPr>
              <w:t>5</w:t>
            </w:r>
            <w:r w:rsidRPr="00C72BB3">
              <w:rPr>
                <w:rFonts w:cs="Times New Roman"/>
                <w:color w:val="000000" w:themeColor="text1"/>
              </w:rPr>
              <w:t xml:space="preserve">) The subscriber identity verification method employed for the suspension of certificates shall be specified in the certificate policy and certification practice statement. </w:t>
            </w:r>
          </w:p>
        </w:tc>
      </w:tr>
      <w:tr w:rsidR="00ED2EE5" w:rsidRPr="00C72BB3" w14:paraId="33D10E18" w14:textId="77777777" w:rsidTr="00C3158B">
        <w:trPr>
          <w:trHeight w:val="160"/>
        </w:trPr>
        <w:tc>
          <w:tcPr>
            <w:tcW w:w="1214" w:type="pct"/>
          </w:tcPr>
          <w:p w14:paraId="132845FB" w14:textId="77777777" w:rsidR="00ED2EE5" w:rsidRPr="00C72BB3" w:rsidRDefault="00ED2EE5" w:rsidP="00E666EC">
            <w:pPr>
              <w:spacing w:after="120"/>
              <w:rPr>
                <w:rFonts w:eastAsia="Calibri" w:cs="Times New Roman"/>
                <w:color w:val="000000" w:themeColor="text1"/>
                <w:sz w:val="18"/>
                <w:szCs w:val="18"/>
                <w:lang w:val="en-GB"/>
              </w:rPr>
            </w:pPr>
          </w:p>
        </w:tc>
        <w:tc>
          <w:tcPr>
            <w:tcW w:w="3786" w:type="pct"/>
          </w:tcPr>
          <w:p w14:paraId="0B115AB2" w14:textId="75FA62E5" w:rsidR="00ED2EE5" w:rsidRPr="00C72BB3" w:rsidRDefault="00ED2EE5" w:rsidP="00E666EC">
            <w:pPr>
              <w:spacing w:after="120" w:line="260" w:lineRule="exact"/>
              <w:ind w:firstLine="302"/>
              <w:rPr>
                <w:rFonts w:cs="Times New Roman"/>
                <w:color w:val="000000" w:themeColor="text1"/>
              </w:rPr>
            </w:pPr>
            <w:r w:rsidRPr="00ED2EE5">
              <w:rPr>
                <w:rFonts w:cs="Times New Roman"/>
                <w:color w:val="000000" w:themeColor="text1"/>
              </w:rPr>
              <w:t>(6) An electronic certification service provider shall, after such inquiry as may be necessary, determine whether the suspended certificate should be reinstated or revoked, and shall record the date and time of all suspension-related transactions.</w:t>
            </w:r>
          </w:p>
        </w:tc>
      </w:tr>
      <w:tr w:rsidR="00E666EC" w:rsidRPr="00C72BB3" w14:paraId="17CC3C3D" w14:textId="77777777" w:rsidTr="00C3158B">
        <w:trPr>
          <w:trHeight w:val="160"/>
        </w:trPr>
        <w:tc>
          <w:tcPr>
            <w:tcW w:w="1214" w:type="pct"/>
          </w:tcPr>
          <w:p w14:paraId="00F68B3A" w14:textId="782E16B3" w:rsidR="00E666EC" w:rsidRPr="00C72BB3" w:rsidRDefault="00E666EC" w:rsidP="00E666EC">
            <w:pPr>
              <w:spacing w:after="120"/>
              <w:jc w:val="left"/>
              <w:rPr>
                <w:rFonts w:eastAsia="Calibri" w:cs="Times New Roman"/>
                <w:sz w:val="18"/>
                <w:szCs w:val="18"/>
                <w:lang w:val="en-GB"/>
              </w:rPr>
            </w:pPr>
            <w:r w:rsidRPr="00C72BB3">
              <w:rPr>
                <w:rFonts w:eastAsia="Calibri" w:cs="Times New Roman"/>
                <w:sz w:val="18"/>
                <w:szCs w:val="18"/>
                <w:lang w:val="en-GB"/>
              </w:rPr>
              <w:t>Revocation of certificates.</w:t>
            </w:r>
          </w:p>
        </w:tc>
        <w:tc>
          <w:tcPr>
            <w:tcW w:w="3786" w:type="pct"/>
          </w:tcPr>
          <w:p w14:paraId="0D47D53D" w14:textId="2F1CEF34" w:rsidR="00E666EC" w:rsidRPr="00C72BB3" w:rsidRDefault="00E666EC" w:rsidP="00E666EC">
            <w:pPr>
              <w:numPr>
                <w:ilvl w:val="0"/>
                <w:numId w:val="1"/>
              </w:numPr>
              <w:spacing w:after="120" w:line="260" w:lineRule="exact"/>
              <w:ind w:left="40" w:firstLine="361"/>
              <w:rPr>
                <w:rFonts w:eastAsia="Calibri" w:cs="Times New Roman"/>
                <w:color w:val="000000" w:themeColor="text1"/>
                <w:lang w:val="en-GB"/>
              </w:rPr>
            </w:pPr>
            <w:r w:rsidRPr="00C72BB3">
              <w:rPr>
                <w:rFonts w:cs="Times New Roman"/>
                <w:color w:val="000000" w:themeColor="text1"/>
                <w:szCs w:val="24"/>
              </w:rPr>
              <w:t>(1) An electronic certification service provider shall revoke a certificate upon —</w:t>
            </w:r>
          </w:p>
        </w:tc>
      </w:tr>
      <w:tr w:rsidR="00E666EC" w:rsidRPr="00C72BB3" w14:paraId="6F66E5B1" w14:textId="77777777" w:rsidTr="00C3158B">
        <w:trPr>
          <w:trHeight w:val="160"/>
        </w:trPr>
        <w:tc>
          <w:tcPr>
            <w:tcW w:w="1214" w:type="pct"/>
          </w:tcPr>
          <w:p w14:paraId="7046CD36" w14:textId="77777777" w:rsidR="00E666EC" w:rsidRPr="00C72BB3" w:rsidRDefault="00E666EC" w:rsidP="00E666EC">
            <w:pPr>
              <w:spacing w:after="120"/>
              <w:rPr>
                <w:rFonts w:eastAsia="Calibri" w:cs="Times New Roman"/>
                <w:color w:val="000000" w:themeColor="text1"/>
                <w:sz w:val="18"/>
                <w:szCs w:val="18"/>
                <w:lang w:val="en-GB"/>
              </w:rPr>
            </w:pPr>
          </w:p>
        </w:tc>
        <w:tc>
          <w:tcPr>
            <w:tcW w:w="3786" w:type="pct"/>
          </w:tcPr>
          <w:p w14:paraId="673B7791" w14:textId="04B494F5" w:rsidR="00E666EC" w:rsidRPr="00C72BB3" w:rsidRDefault="00E666EC" w:rsidP="00E666EC">
            <w:pPr>
              <w:pStyle w:val="ListParagraph"/>
              <w:numPr>
                <w:ilvl w:val="0"/>
                <w:numId w:val="43"/>
              </w:numPr>
              <w:spacing w:after="120" w:line="260" w:lineRule="exact"/>
              <w:rPr>
                <w:rFonts w:eastAsia="Calibri" w:cs="Times New Roman"/>
                <w:color w:val="000000" w:themeColor="text1"/>
                <w:lang w:val="en-GB"/>
              </w:rPr>
            </w:pPr>
            <w:r w:rsidRPr="00C72BB3">
              <w:rPr>
                <w:rFonts w:cs="Times New Roman"/>
                <w:color w:val="000000" w:themeColor="text1"/>
              </w:rPr>
              <w:t>receipt of a request for revocation from a subscriber or</w:t>
            </w:r>
            <w:r w:rsidR="009865BF">
              <w:rPr>
                <w:rFonts w:cs="Times New Roman"/>
                <w:color w:val="000000" w:themeColor="text1"/>
              </w:rPr>
              <w:t xml:space="preserve"> their</w:t>
            </w:r>
            <w:r w:rsidRPr="00C72BB3">
              <w:rPr>
                <w:rFonts w:cs="Times New Roman"/>
                <w:color w:val="000000" w:themeColor="text1"/>
              </w:rPr>
              <w:t xml:space="preserve"> authorized agent;</w:t>
            </w:r>
          </w:p>
        </w:tc>
      </w:tr>
      <w:tr w:rsidR="00E666EC" w:rsidRPr="00C72BB3" w14:paraId="0D9C57E8" w14:textId="77777777" w:rsidTr="00C3158B">
        <w:trPr>
          <w:trHeight w:val="160"/>
        </w:trPr>
        <w:tc>
          <w:tcPr>
            <w:tcW w:w="1214" w:type="pct"/>
          </w:tcPr>
          <w:p w14:paraId="746AD1F5" w14:textId="77777777" w:rsidR="00E666EC" w:rsidRPr="00C72BB3" w:rsidRDefault="00E666EC" w:rsidP="00E666EC">
            <w:pPr>
              <w:spacing w:after="120"/>
              <w:rPr>
                <w:rFonts w:eastAsia="Calibri" w:cs="Times New Roman"/>
                <w:color w:val="000000" w:themeColor="text1"/>
                <w:sz w:val="18"/>
                <w:szCs w:val="18"/>
                <w:lang w:val="en-GB"/>
              </w:rPr>
            </w:pPr>
          </w:p>
        </w:tc>
        <w:tc>
          <w:tcPr>
            <w:tcW w:w="3786" w:type="pct"/>
          </w:tcPr>
          <w:p w14:paraId="4105911A" w14:textId="65EE5DD0" w:rsidR="00E666EC" w:rsidRPr="00C72BB3" w:rsidRDefault="006A13F7" w:rsidP="00E666EC">
            <w:pPr>
              <w:pStyle w:val="ListParagraph"/>
              <w:numPr>
                <w:ilvl w:val="0"/>
                <w:numId w:val="43"/>
              </w:numPr>
              <w:spacing w:after="120" w:line="260" w:lineRule="exact"/>
              <w:rPr>
                <w:rFonts w:eastAsia="Calibri" w:cs="Times New Roman"/>
                <w:color w:val="000000" w:themeColor="text1"/>
                <w:lang w:val="en-GB"/>
              </w:rPr>
            </w:pPr>
            <w:r w:rsidRPr="006A13F7">
              <w:rPr>
                <w:rFonts w:cs="Times New Roman"/>
                <w:color w:val="000000" w:themeColor="text1"/>
                <w:szCs w:val="24"/>
              </w:rPr>
              <w:t xml:space="preserve">where the information contained in the certificate is no longer accurate or </w:t>
            </w:r>
            <w:r w:rsidR="003B5480" w:rsidRPr="006A13F7">
              <w:rPr>
                <w:rFonts w:cs="Times New Roman"/>
                <w:color w:val="000000" w:themeColor="text1"/>
                <w:szCs w:val="24"/>
              </w:rPr>
              <w:t>reliable;</w:t>
            </w:r>
            <w:r w:rsidR="003B5480" w:rsidRPr="006A13F7" w:rsidDel="006A13F7">
              <w:rPr>
                <w:rFonts w:cs="Times New Roman"/>
                <w:color w:val="000000" w:themeColor="text1"/>
                <w:szCs w:val="24"/>
              </w:rPr>
              <w:t xml:space="preserve"> </w:t>
            </w:r>
          </w:p>
        </w:tc>
      </w:tr>
      <w:tr w:rsidR="002A0908" w:rsidRPr="00C72BB3" w14:paraId="31A192BE" w14:textId="77777777" w:rsidTr="00C3158B">
        <w:trPr>
          <w:trHeight w:val="160"/>
        </w:trPr>
        <w:tc>
          <w:tcPr>
            <w:tcW w:w="1214" w:type="pct"/>
          </w:tcPr>
          <w:p w14:paraId="02C0545B" w14:textId="77777777" w:rsidR="002A0908" w:rsidRPr="00C72BB3" w:rsidRDefault="002A0908" w:rsidP="00E666EC">
            <w:pPr>
              <w:spacing w:after="120"/>
              <w:rPr>
                <w:rFonts w:eastAsia="Calibri" w:cs="Times New Roman"/>
                <w:color w:val="000000" w:themeColor="text1"/>
                <w:sz w:val="18"/>
                <w:szCs w:val="18"/>
                <w:lang w:val="en-GB"/>
              </w:rPr>
            </w:pPr>
          </w:p>
        </w:tc>
        <w:tc>
          <w:tcPr>
            <w:tcW w:w="3786" w:type="pct"/>
          </w:tcPr>
          <w:p w14:paraId="2770E8D9" w14:textId="56B4A5DE" w:rsidR="002A0908" w:rsidRPr="006A13F7" w:rsidRDefault="002A0908" w:rsidP="00E666EC">
            <w:pPr>
              <w:pStyle w:val="ListParagraph"/>
              <w:numPr>
                <w:ilvl w:val="0"/>
                <w:numId w:val="43"/>
              </w:numPr>
              <w:spacing w:after="120" w:line="260" w:lineRule="exact"/>
              <w:rPr>
                <w:rFonts w:cs="Times New Roman"/>
                <w:color w:val="000000" w:themeColor="text1"/>
              </w:rPr>
            </w:pPr>
            <w:r w:rsidRPr="002A0908">
              <w:rPr>
                <w:rFonts w:cs="Times New Roman"/>
                <w:color w:val="000000" w:themeColor="text1"/>
              </w:rPr>
              <w:t>where the certificate was issued on the basis of false, misleading or fraudulent information; or</w:t>
            </w:r>
          </w:p>
        </w:tc>
      </w:tr>
      <w:tr w:rsidR="00E666EC" w:rsidRPr="00C72BB3" w14:paraId="11D57371" w14:textId="77777777" w:rsidTr="00C3158B">
        <w:trPr>
          <w:trHeight w:val="160"/>
        </w:trPr>
        <w:tc>
          <w:tcPr>
            <w:tcW w:w="1214" w:type="pct"/>
          </w:tcPr>
          <w:p w14:paraId="71FCB67F" w14:textId="77777777" w:rsidR="00E666EC" w:rsidRPr="00C72BB3" w:rsidRDefault="00E666EC" w:rsidP="00E666EC">
            <w:pPr>
              <w:spacing w:after="120"/>
              <w:rPr>
                <w:rFonts w:eastAsia="Calibri" w:cs="Times New Roman"/>
                <w:color w:val="000000" w:themeColor="text1"/>
                <w:sz w:val="18"/>
                <w:szCs w:val="18"/>
                <w:lang w:val="en-GB"/>
              </w:rPr>
            </w:pPr>
          </w:p>
        </w:tc>
        <w:tc>
          <w:tcPr>
            <w:tcW w:w="3786" w:type="pct"/>
          </w:tcPr>
          <w:p w14:paraId="06F22080" w14:textId="0EA979BB" w:rsidR="00E666EC" w:rsidRPr="00C72BB3" w:rsidRDefault="00E666EC" w:rsidP="00E666EC">
            <w:pPr>
              <w:pStyle w:val="ListParagraph"/>
              <w:numPr>
                <w:ilvl w:val="0"/>
                <w:numId w:val="43"/>
              </w:numPr>
              <w:spacing w:after="120" w:line="260" w:lineRule="exact"/>
              <w:rPr>
                <w:rFonts w:eastAsia="Calibri" w:cs="Times New Roman"/>
                <w:color w:val="000000" w:themeColor="text1"/>
                <w:lang w:val="en-GB"/>
              </w:rPr>
            </w:pPr>
            <w:r w:rsidRPr="00C72BB3">
              <w:rPr>
                <w:rFonts w:cs="Times New Roman"/>
                <w:color w:val="000000" w:themeColor="text1"/>
                <w:szCs w:val="24"/>
              </w:rPr>
              <w:t>bankruptcy, incapacity or death of a subscriber.</w:t>
            </w:r>
          </w:p>
        </w:tc>
      </w:tr>
      <w:tr w:rsidR="00E666EC" w:rsidRPr="00C72BB3" w14:paraId="1FDA8A96" w14:textId="77777777" w:rsidTr="00C3158B">
        <w:trPr>
          <w:trHeight w:val="160"/>
        </w:trPr>
        <w:tc>
          <w:tcPr>
            <w:tcW w:w="1214" w:type="pct"/>
          </w:tcPr>
          <w:p w14:paraId="226DB379" w14:textId="77777777" w:rsidR="00E666EC" w:rsidRPr="00C72BB3" w:rsidRDefault="00E666EC" w:rsidP="00E666EC">
            <w:pPr>
              <w:spacing w:after="120"/>
              <w:rPr>
                <w:rFonts w:eastAsia="Calibri" w:cs="Times New Roman"/>
                <w:color w:val="000000" w:themeColor="text1"/>
                <w:sz w:val="18"/>
                <w:szCs w:val="18"/>
                <w:lang w:val="en-GB"/>
              </w:rPr>
            </w:pPr>
          </w:p>
        </w:tc>
        <w:tc>
          <w:tcPr>
            <w:tcW w:w="3786" w:type="pct"/>
          </w:tcPr>
          <w:p w14:paraId="658AFB60" w14:textId="6DC11C60" w:rsidR="00E666EC" w:rsidRPr="00C72BB3" w:rsidRDefault="00E666EC" w:rsidP="00E666EC">
            <w:pPr>
              <w:spacing w:after="120" w:line="260" w:lineRule="exact"/>
              <w:ind w:firstLine="302"/>
              <w:rPr>
                <w:rFonts w:eastAsia="Calibri" w:cs="Times New Roman"/>
                <w:color w:val="000000" w:themeColor="text1"/>
                <w:lang w:val="en-GB"/>
              </w:rPr>
            </w:pPr>
            <w:r w:rsidRPr="00C72BB3">
              <w:rPr>
                <w:rFonts w:cs="Times New Roman"/>
                <w:color w:val="000000" w:themeColor="text1"/>
              </w:rPr>
              <w:t>(</w:t>
            </w:r>
            <w:r w:rsidR="003B5480">
              <w:rPr>
                <w:rFonts w:cs="Times New Roman"/>
                <w:color w:val="000000" w:themeColor="text1"/>
              </w:rPr>
              <w:t>2</w:t>
            </w:r>
            <w:r w:rsidRPr="00C72BB3">
              <w:rPr>
                <w:rFonts w:cs="Times New Roman"/>
                <w:color w:val="000000" w:themeColor="text1"/>
              </w:rPr>
              <w:t xml:space="preserve">) </w:t>
            </w:r>
            <w:r w:rsidR="002A0908" w:rsidRPr="002A0908">
              <w:rPr>
                <w:rFonts w:cs="Times New Roman"/>
                <w:color w:val="000000" w:themeColor="text1"/>
              </w:rPr>
              <w:t>The subscriber identity verification method employed for revocation shall be specified in the certificate policy and certification practice statement.</w:t>
            </w:r>
            <w:r w:rsidR="002A0908" w:rsidRPr="002A0908" w:rsidDel="002A0908">
              <w:rPr>
                <w:rFonts w:cs="Times New Roman"/>
                <w:color w:val="000000" w:themeColor="text1"/>
              </w:rPr>
              <w:t xml:space="preserve"> </w:t>
            </w:r>
          </w:p>
        </w:tc>
      </w:tr>
      <w:tr w:rsidR="00E666EC" w:rsidRPr="00C72BB3" w14:paraId="3DF97B62" w14:textId="77777777" w:rsidTr="00C3158B">
        <w:trPr>
          <w:trHeight w:val="160"/>
        </w:trPr>
        <w:tc>
          <w:tcPr>
            <w:tcW w:w="1214" w:type="pct"/>
          </w:tcPr>
          <w:p w14:paraId="4A16928C" w14:textId="77777777" w:rsidR="00E666EC" w:rsidRPr="00C72BB3" w:rsidRDefault="00E666EC" w:rsidP="00E666EC">
            <w:pPr>
              <w:spacing w:after="120"/>
              <w:rPr>
                <w:rFonts w:eastAsia="Calibri" w:cs="Times New Roman"/>
                <w:color w:val="000000" w:themeColor="text1"/>
                <w:sz w:val="18"/>
                <w:szCs w:val="18"/>
                <w:lang w:val="en-GB"/>
              </w:rPr>
            </w:pPr>
          </w:p>
        </w:tc>
        <w:tc>
          <w:tcPr>
            <w:tcW w:w="3786" w:type="pct"/>
          </w:tcPr>
          <w:p w14:paraId="5F00D508" w14:textId="2281F7BF" w:rsidR="00E666EC" w:rsidRPr="00C72BB3" w:rsidRDefault="00E666EC" w:rsidP="00E666EC">
            <w:pPr>
              <w:spacing w:line="276" w:lineRule="auto"/>
              <w:rPr>
                <w:rFonts w:cs="Times New Roman"/>
                <w:color w:val="000000" w:themeColor="text1"/>
              </w:rPr>
            </w:pPr>
            <w:r w:rsidRPr="00C72BB3">
              <w:rPr>
                <w:rFonts w:cs="Times New Roman"/>
                <w:color w:val="000000" w:themeColor="text1"/>
              </w:rPr>
              <w:t xml:space="preserve">      (</w:t>
            </w:r>
            <w:r w:rsidR="003B5480">
              <w:rPr>
                <w:rFonts w:cs="Times New Roman"/>
                <w:color w:val="000000" w:themeColor="text1"/>
              </w:rPr>
              <w:t>3</w:t>
            </w:r>
            <w:r w:rsidRPr="00C72BB3">
              <w:rPr>
                <w:rFonts w:cs="Times New Roman"/>
                <w:color w:val="000000" w:themeColor="text1"/>
              </w:rPr>
              <w:t xml:space="preserve">) An electronic certification service provider shall, </w:t>
            </w:r>
            <w:r w:rsidR="002A0908" w:rsidRPr="002A0908">
              <w:rPr>
                <w:rFonts w:cs="Times New Roman"/>
                <w:color w:val="000000" w:themeColor="text1"/>
              </w:rPr>
              <w:t>without undue delay, publish notice of the revocation in the relevant repository and notify the subscriber or authorised agent.</w:t>
            </w:r>
            <w:r w:rsidR="002A0908" w:rsidRPr="002A0908" w:rsidDel="002A0908">
              <w:rPr>
                <w:rFonts w:cs="Times New Roman"/>
                <w:color w:val="000000" w:themeColor="text1"/>
              </w:rPr>
              <w:t xml:space="preserve"> </w:t>
            </w:r>
          </w:p>
        </w:tc>
      </w:tr>
      <w:tr w:rsidR="00E666EC" w:rsidRPr="00C72BB3" w14:paraId="2B35B96D" w14:textId="77777777" w:rsidTr="00C3158B">
        <w:trPr>
          <w:trHeight w:val="160"/>
        </w:trPr>
        <w:tc>
          <w:tcPr>
            <w:tcW w:w="1214" w:type="pct"/>
          </w:tcPr>
          <w:p w14:paraId="64EF216B" w14:textId="77777777" w:rsidR="00E666EC" w:rsidRPr="00C72BB3" w:rsidRDefault="00E666EC" w:rsidP="00E666EC">
            <w:pPr>
              <w:spacing w:after="120"/>
              <w:rPr>
                <w:rFonts w:eastAsia="Calibri" w:cs="Times New Roman"/>
                <w:color w:val="000000" w:themeColor="text1"/>
                <w:sz w:val="18"/>
                <w:szCs w:val="18"/>
                <w:lang w:val="en-GB"/>
              </w:rPr>
            </w:pPr>
          </w:p>
        </w:tc>
        <w:tc>
          <w:tcPr>
            <w:tcW w:w="3786" w:type="pct"/>
          </w:tcPr>
          <w:p w14:paraId="44E1F30B" w14:textId="708EBFC6" w:rsidR="00E666EC" w:rsidRPr="00C72BB3" w:rsidRDefault="00E666EC" w:rsidP="00E666EC">
            <w:pPr>
              <w:spacing w:after="120" w:line="260" w:lineRule="exact"/>
              <w:ind w:firstLine="302"/>
              <w:rPr>
                <w:rFonts w:eastAsia="Calibri" w:cs="Times New Roman"/>
                <w:color w:val="000000" w:themeColor="text1"/>
                <w:lang w:val="en-GB"/>
              </w:rPr>
            </w:pPr>
            <w:r w:rsidRPr="00C72BB3">
              <w:rPr>
                <w:rFonts w:cs="Times New Roman"/>
                <w:color w:val="000000" w:themeColor="text1"/>
              </w:rPr>
              <w:t>(</w:t>
            </w:r>
            <w:r w:rsidR="003B5480">
              <w:rPr>
                <w:rFonts w:cs="Times New Roman"/>
                <w:color w:val="000000" w:themeColor="text1"/>
              </w:rPr>
              <w:t>4</w:t>
            </w:r>
            <w:r w:rsidRPr="00C72BB3">
              <w:rPr>
                <w:rFonts w:cs="Times New Roman"/>
                <w:color w:val="000000" w:themeColor="text1"/>
              </w:rPr>
              <w:t>) An electronic certification service provider shall log and keep in a secure manner the date and time of all transactions relating to the revocation of a certificate.</w:t>
            </w:r>
          </w:p>
        </w:tc>
      </w:tr>
      <w:tr w:rsidR="00E666EC" w:rsidRPr="00C72BB3" w14:paraId="69CD73F0" w14:textId="77777777" w:rsidTr="00C3158B">
        <w:trPr>
          <w:trHeight w:val="160"/>
        </w:trPr>
        <w:tc>
          <w:tcPr>
            <w:tcW w:w="1214" w:type="pct"/>
          </w:tcPr>
          <w:p w14:paraId="094609DA" w14:textId="77777777" w:rsidR="00E666EC" w:rsidRPr="00C72BB3" w:rsidRDefault="00E666EC" w:rsidP="00E666EC">
            <w:pPr>
              <w:spacing w:after="120"/>
              <w:rPr>
                <w:rFonts w:eastAsia="Calibri" w:cs="Times New Roman"/>
                <w:color w:val="000000" w:themeColor="text1"/>
                <w:sz w:val="18"/>
                <w:szCs w:val="18"/>
                <w:lang w:val="en-GB"/>
              </w:rPr>
            </w:pPr>
          </w:p>
        </w:tc>
        <w:tc>
          <w:tcPr>
            <w:tcW w:w="3786" w:type="pct"/>
          </w:tcPr>
          <w:p w14:paraId="5EF4A0E6" w14:textId="0F884743" w:rsidR="00F966AB" w:rsidRPr="00C72BB3" w:rsidRDefault="00E666EC" w:rsidP="00157BF3">
            <w:pPr>
              <w:spacing w:after="120" w:line="260" w:lineRule="exact"/>
              <w:ind w:firstLine="302"/>
              <w:rPr>
                <w:rFonts w:cs="Times New Roman"/>
                <w:color w:val="000000" w:themeColor="text1"/>
              </w:rPr>
            </w:pPr>
            <w:r w:rsidRPr="00C72BB3">
              <w:rPr>
                <w:rFonts w:cs="Times New Roman"/>
                <w:color w:val="000000" w:themeColor="text1"/>
              </w:rPr>
              <w:t>(</w:t>
            </w:r>
            <w:r w:rsidR="003B5480">
              <w:rPr>
                <w:rFonts w:cs="Times New Roman"/>
                <w:color w:val="000000" w:themeColor="text1"/>
              </w:rPr>
              <w:t>5</w:t>
            </w:r>
            <w:r w:rsidRPr="00C72BB3">
              <w:rPr>
                <w:rFonts w:cs="Times New Roman"/>
                <w:color w:val="000000" w:themeColor="text1"/>
              </w:rPr>
              <w:t xml:space="preserve">) A party who wishes to rely on any certificate shall, before relying on a certificate, establish </w:t>
            </w:r>
            <w:r w:rsidR="00157BF3">
              <w:rPr>
                <w:rFonts w:cs="Times New Roman"/>
                <w:color w:val="000000" w:themeColor="text1"/>
              </w:rPr>
              <w:t xml:space="preserve">the </w:t>
            </w:r>
            <w:r w:rsidRPr="00C72BB3">
              <w:rPr>
                <w:rFonts w:cs="Times New Roman"/>
                <w:color w:val="000000" w:themeColor="text1"/>
              </w:rPr>
              <w:t>status of the certificate from the electronic certification service provider.</w:t>
            </w:r>
          </w:p>
        </w:tc>
      </w:tr>
      <w:tr w:rsidR="00E666EC" w:rsidRPr="00C72BB3" w14:paraId="35471FF0" w14:textId="77777777" w:rsidTr="00C3158B">
        <w:trPr>
          <w:trHeight w:val="160"/>
        </w:trPr>
        <w:tc>
          <w:tcPr>
            <w:tcW w:w="1214" w:type="pct"/>
          </w:tcPr>
          <w:p w14:paraId="2CDAEDA5" w14:textId="30429804" w:rsidR="00E666EC" w:rsidRPr="00C72BB3" w:rsidRDefault="00E666EC" w:rsidP="00E666EC">
            <w:pPr>
              <w:spacing w:after="120"/>
              <w:jc w:val="left"/>
              <w:rPr>
                <w:rFonts w:eastAsia="Calibri" w:cs="Times New Roman"/>
                <w:sz w:val="18"/>
                <w:szCs w:val="18"/>
                <w:lang w:val="en-GB"/>
              </w:rPr>
            </w:pPr>
            <w:r w:rsidRPr="00C72BB3">
              <w:rPr>
                <w:rFonts w:eastAsia="Calibri" w:cs="Times New Roman"/>
                <w:sz w:val="18"/>
                <w:szCs w:val="18"/>
                <w:lang w:val="en-GB"/>
              </w:rPr>
              <w:t>Security procedures.</w:t>
            </w:r>
          </w:p>
        </w:tc>
        <w:tc>
          <w:tcPr>
            <w:tcW w:w="3786" w:type="pct"/>
          </w:tcPr>
          <w:p w14:paraId="65DB9DF1" w14:textId="1951273C" w:rsidR="00E666EC" w:rsidRPr="00C72BB3" w:rsidRDefault="00E666EC" w:rsidP="00E666EC">
            <w:pPr>
              <w:numPr>
                <w:ilvl w:val="0"/>
                <w:numId w:val="1"/>
              </w:numPr>
              <w:spacing w:after="120" w:line="260" w:lineRule="exact"/>
              <w:ind w:left="40" w:firstLine="361"/>
              <w:rPr>
                <w:rFonts w:eastAsia="Calibri" w:cs="Times New Roman"/>
                <w:color w:val="000000" w:themeColor="text1"/>
                <w:lang w:val="en-GB"/>
              </w:rPr>
            </w:pPr>
            <w:r w:rsidRPr="00C72BB3">
              <w:rPr>
                <w:rFonts w:cs="Times New Roman"/>
                <w:color w:val="000000" w:themeColor="text1"/>
              </w:rPr>
              <w:t xml:space="preserve">(1) An electronic certification service provider shall provide every subscriber with a secure and trustworthy system to generate </w:t>
            </w:r>
            <w:r w:rsidR="00C4610F">
              <w:rPr>
                <w:rFonts w:cs="Times New Roman"/>
                <w:color w:val="000000" w:themeColor="text1"/>
              </w:rPr>
              <w:t>their</w:t>
            </w:r>
            <w:r w:rsidRPr="00C72BB3">
              <w:rPr>
                <w:rFonts w:cs="Times New Roman"/>
                <w:color w:val="000000" w:themeColor="text1"/>
              </w:rPr>
              <w:t xml:space="preserve"> key pair.</w:t>
            </w:r>
          </w:p>
        </w:tc>
      </w:tr>
      <w:tr w:rsidR="00E666EC" w:rsidRPr="00C72BB3" w14:paraId="2E12E6B9" w14:textId="77777777" w:rsidTr="00C3158B">
        <w:trPr>
          <w:trHeight w:val="160"/>
        </w:trPr>
        <w:tc>
          <w:tcPr>
            <w:tcW w:w="1214" w:type="pct"/>
          </w:tcPr>
          <w:p w14:paraId="28102169" w14:textId="77777777" w:rsidR="00E666EC" w:rsidRPr="00C72BB3" w:rsidRDefault="00E666EC" w:rsidP="00E666EC">
            <w:pPr>
              <w:spacing w:after="120"/>
              <w:rPr>
                <w:rFonts w:eastAsia="Calibri" w:cs="Times New Roman"/>
                <w:color w:val="000000" w:themeColor="text1"/>
                <w:sz w:val="18"/>
                <w:szCs w:val="18"/>
                <w:lang w:val="en-GB"/>
              </w:rPr>
            </w:pPr>
          </w:p>
        </w:tc>
        <w:tc>
          <w:tcPr>
            <w:tcW w:w="3786" w:type="pct"/>
          </w:tcPr>
          <w:p w14:paraId="0DDE8EA4" w14:textId="0FA56DD4" w:rsidR="00E666EC" w:rsidRPr="00C72BB3" w:rsidRDefault="00E666EC" w:rsidP="00E666EC">
            <w:pPr>
              <w:spacing w:after="120" w:line="260" w:lineRule="exact"/>
              <w:ind w:firstLine="302"/>
              <w:rPr>
                <w:rFonts w:eastAsia="Calibri" w:cs="Times New Roman"/>
                <w:color w:val="000000" w:themeColor="text1"/>
                <w:lang w:val="en-GB"/>
              </w:rPr>
            </w:pPr>
            <w:r w:rsidRPr="00C72BB3">
              <w:rPr>
                <w:rFonts w:cs="Times New Roman"/>
                <w:color w:val="000000" w:themeColor="text1"/>
              </w:rPr>
              <w:t>(2) An electronic certification service provider shall establish a mechanism that generates and verifies digital signatures in a secure and trustworthy manner and indicates the validity of a digital signature.</w:t>
            </w:r>
          </w:p>
        </w:tc>
      </w:tr>
      <w:tr w:rsidR="00E666EC" w:rsidRPr="00C72BB3" w14:paraId="5F465CAB" w14:textId="77777777" w:rsidTr="00C3158B">
        <w:trPr>
          <w:trHeight w:val="160"/>
        </w:trPr>
        <w:tc>
          <w:tcPr>
            <w:tcW w:w="1214" w:type="pct"/>
          </w:tcPr>
          <w:p w14:paraId="63DB58B3" w14:textId="77777777" w:rsidR="00E666EC" w:rsidRPr="00C72BB3" w:rsidRDefault="00E666EC" w:rsidP="00E666EC">
            <w:pPr>
              <w:spacing w:after="120"/>
              <w:rPr>
                <w:rFonts w:eastAsia="Calibri" w:cs="Times New Roman"/>
                <w:color w:val="000000" w:themeColor="text1"/>
                <w:sz w:val="18"/>
                <w:szCs w:val="18"/>
                <w:lang w:val="en-GB"/>
              </w:rPr>
            </w:pPr>
          </w:p>
        </w:tc>
        <w:tc>
          <w:tcPr>
            <w:tcW w:w="3786" w:type="pct"/>
          </w:tcPr>
          <w:p w14:paraId="70E6BF50" w14:textId="5C198838" w:rsidR="00E666EC" w:rsidRPr="00C72BB3" w:rsidRDefault="00E666EC" w:rsidP="00E666EC">
            <w:pPr>
              <w:spacing w:after="120" w:line="260" w:lineRule="exact"/>
              <w:ind w:firstLine="302"/>
              <w:rPr>
                <w:rFonts w:eastAsia="Calibri" w:cs="Times New Roman"/>
                <w:color w:val="000000" w:themeColor="text1"/>
                <w:lang w:val="en-GB"/>
              </w:rPr>
            </w:pPr>
            <w:r w:rsidRPr="00C72BB3">
              <w:rPr>
                <w:rFonts w:cs="Times New Roman"/>
                <w:color w:val="000000" w:themeColor="text1"/>
              </w:rPr>
              <w:t xml:space="preserve">(3) Where the digital signature is not valid, the mechanism established under </w:t>
            </w:r>
            <w:r w:rsidR="00C72BB3" w:rsidRPr="00C72BB3">
              <w:rPr>
                <w:rFonts w:cs="Times New Roman"/>
                <w:color w:val="000000" w:themeColor="text1"/>
              </w:rPr>
              <w:t>sub regulation</w:t>
            </w:r>
            <w:r w:rsidRPr="00C72BB3">
              <w:rPr>
                <w:rFonts w:cs="Times New Roman"/>
                <w:color w:val="000000" w:themeColor="text1"/>
              </w:rPr>
              <w:t xml:space="preserve"> (2) shall provide the reason for invalidity and the status of the certificate.</w:t>
            </w:r>
          </w:p>
        </w:tc>
      </w:tr>
      <w:tr w:rsidR="00E666EC" w:rsidRPr="00C72BB3" w14:paraId="1E72533F" w14:textId="77777777" w:rsidTr="00C3158B">
        <w:trPr>
          <w:trHeight w:val="160"/>
        </w:trPr>
        <w:tc>
          <w:tcPr>
            <w:tcW w:w="1214" w:type="pct"/>
          </w:tcPr>
          <w:p w14:paraId="47524DB5" w14:textId="77777777" w:rsidR="00E666EC" w:rsidRPr="00C72BB3" w:rsidRDefault="00E666EC" w:rsidP="00E666EC">
            <w:pPr>
              <w:spacing w:after="120"/>
              <w:rPr>
                <w:rFonts w:eastAsia="Calibri" w:cs="Times New Roman"/>
                <w:color w:val="000000" w:themeColor="text1"/>
                <w:sz w:val="18"/>
                <w:szCs w:val="18"/>
                <w:lang w:val="en-GB"/>
              </w:rPr>
            </w:pPr>
          </w:p>
        </w:tc>
        <w:tc>
          <w:tcPr>
            <w:tcW w:w="3786" w:type="pct"/>
          </w:tcPr>
          <w:p w14:paraId="3B7BFBA9" w14:textId="5030EEEE" w:rsidR="00E666EC" w:rsidRPr="00C72BB3" w:rsidRDefault="00E666EC" w:rsidP="00E666EC">
            <w:pPr>
              <w:spacing w:after="120" w:line="260" w:lineRule="exact"/>
              <w:ind w:firstLine="302"/>
              <w:rPr>
                <w:rFonts w:eastAsia="Calibri" w:cs="Times New Roman"/>
                <w:color w:val="000000" w:themeColor="text1"/>
                <w:lang w:val="en-GB"/>
              </w:rPr>
            </w:pPr>
            <w:r w:rsidRPr="00C72BB3">
              <w:rPr>
                <w:rFonts w:cs="Times New Roman"/>
                <w:color w:val="000000" w:themeColor="text1"/>
              </w:rPr>
              <w:t>(4) Where a verification mechanism is established by any person who is not an electronic certification service provider, the resulting signature shall not be considered secure unless an electronic certification service provider endorses the implementation of the mechanism and its certificate.</w:t>
            </w:r>
          </w:p>
        </w:tc>
      </w:tr>
      <w:tr w:rsidR="00E666EC" w:rsidRPr="00C72BB3" w14:paraId="001516A4" w14:textId="77777777" w:rsidTr="00C3158B">
        <w:trPr>
          <w:trHeight w:val="160"/>
        </w:trPr>
        <w:tc>
          <w:tcPr>
            <w:tcW w:w="1214" w:type="pct"/>
          </w:tcPr>
          <w:p w14:paraId="5379898D" w14:textId="77777777" w:rsidR="00E666EC" w:rsidRPr="00C72BB3" w:rsidRDefault="00E666EC" w:rsidP="00E666EC">
            <w:pPr>
              <w:spacing w:after="120"/>
              <w:rPr>
                <w:rFonts w:eastAsia="Calibri" w:cs="Times New Roman"/>
                <w:color w:val="000000" w:themeColor="text1"/>
                <w:sz w:val="18"/>
                <w:szCs w:val="18"/>
                <w:lang w:val="en-GB"/>
              </w:rPr>
            </w:pPr>
          </w:p>
        </w:tc>
        <w:tc>
          <w:tcPr>
            <w:tcW w:w="3786" w:type="pct"/>
          </w:tcPr>
          <w:p w14:paraId="789ED317" w14:textId="70F7E95E" w:rsidR="00E666EC" w:rsidRPr="00C72BB3" w:rsidRDefault="00E666EC" w:rsidP="00E666EC">
            <w:pPr>
              <w:spacing w:line="276" w:lineRule="auto"/>
              <w:rPr>
                <w:rFonts w:cs="Times New Roman"/>
                <w:color w:val="000000" w:themeColor="text1"/>
              </w:rPr>
            </w:pPr>
            <w:r w:rsidRPr="00C72BB3">
              <w:rPr>
                <w:rFonts w:cs="Times New Roman"/>
                <w:color w:val="000000" w:themeColor="text1"/>
              </w:rPr>
              <w:t xml:space="preserve">    (5) An electronic certification service provider shall store the keys, including the subscriber’s and the electronic certification service provider’s keys, in a secure and trustworthy manner.</w:t>
            </w:r>
          </w:p>
        </w:tc>
      </w:tr>
      <w:tr w:rsidR="00E666EC" w:rsidRPr="00C72BB3" w14:paraId="7221825E" w14:textId="77777777" w:rsidTr="00C3158B">
        <w:trPr>
          <w:trHeight w:val="160"/>
        </w:trPr>
        <w:tc>
          <w:tcPr>
            <w:tcW w:w="1214" w:type="pct"/>
          </w:tcPr>
          <w:p w14:paraId="24505B11" w14:textId="77777777" w:rsidR="00E666EC" w:rsidRPr="00C72BB3" w:rsidRDefault="00E666EC" w:rsidP="00E666EC">
            <w:pPr>
              <w:spacing w:after="120"/>
              <w:rPr>
                <w:rFonts w:eastAsia="Calibri" w:cs="Times New Roman"/>
                <w:color w:val="000000" w:themeColor="text1"/>
                <w:sz w:val="18"/>
                <w:szCs w:val="18"/>
                <w:lang w:val="en-GB"/>
              </w:rPr>
            </w:pPr>
          </w:p>
        </w:tc>
        <w:tc>
          <w:tcPr>
            <w:tcW w:w="3786" w:type="pct"/>
          </w:tcPr>
          <w:p w14:paraId="39C26821" w14:textId="595AE962" w:rsidR="00F966AB" w:rsidRPr="00C72BB3" w:rsidRDefault="00E666EC" w:rsidP="00157BF3">
            <w:pPr>
              <w:spacing w:after="120" w:line="260" w:lineRule="exact"/>
              <w:ind w:firstLine="302"/>
              <w:rPr>
                <w:rFonts w:eastAsia="Calibri" w:cs="Times New Roman"/>
                <w:color w:val="000000" w:themeColor="text1"/>
                <w:lang w:val="en-GB"/>
              </w:rPr>
            </w:pPr>
            <w:r w:rsidRPr="00C72BB3">
              <w:rPr>
                <w:rFonts w:cs="Times New Roman"/>
                <w:color w:val="000000" w:themeColor="text1"/>
              </w:rPr>
              <w:t>(6) An electronic certification service provider shall, in addition to their internal security procedures, comply with the security procedures issued by the Authority.</w:t>
            </w:r>
          </w:p>
        </w:tc>
      </w:tr>
      <w:tr w:rsidR="00E666EC" w:rsidRPr="00C72BB3" w14:paraId="76B1E54A" w14:textId="77777777" w:rsidTr="00C3158B">
        <w:trPr>
          <w:trHeight w:val="160"/>
        </w:trPr>
        <w:tc>
          <w:tcPr>
            <w:tcW w:w="1214" w:type="pct"/>
          </w:tcPr>
          <w:p w14:paraId="3337CAC9" w14:textId="26160AE4" w:rsidR="00E666EC" w:rsidRPr="00C72BB3" w:rsidRDefault="00E666EC" w:rsidP="00E666EC">
            <w:pPr>
              <w:spacing w:after="120"/>
              <w:jc w:val="left"/>
              <w:rPr>
                <w:rFonts w:eastAsia="Calibri" w:cs="Times New Roman"/>
                <w:sz w:val="18"/>
                <w:szCs w:val="18"/>
                <w:lang w:val="en-GB"/>
              </w:rPr>
            </w:pPr>
            <w:r w:rsidRPr="00C72BB3">
              <w:rPr>
                <w:rFonts w:eastAsia="Calibri" w:cs="Times New Roman"/>
                <w:sz w:val="18"/>
                <w:szCs w:val="18"/>
                <w:lang w:val="en-GB"/>
              </w:rPr>
              <w:t>Incident handling.</w:t>
            </w:r>
          </w:p>
        </w:tc>
        <w:tc>
          <w:tcPr>
            <w:tcW w:w="3786" w:type="pct"/>
          </w:tcPr>
          <w:p w14:paraId="7E6B553C" w14:textId="23762E7D" w:rsidR="00E666EC" w:rsidRPr="00C72BB3" w:rsidRDefault="00E666EC" w:rsidP="00E666EC">
            <w:pPr>
              <w:numPr>
                <w:ilvl w:val="0"/>
                <w:numId w:val="1"/>
              </w:numPr>
              <w:spacing w:after="120" w:line="260" w:lineRule="exact"/>
              <w:ind w:left="40" w:firstLine="361"/>
              <w:rPr>
                <w:rFonts w:eastAsia="Calibri" w:cs="Times New Roman"/>
                <w:color w:val="000000" w:themeColor="text1"/>
                <w:lang w:val="en-GB"/>
              </w:rPr>
            </w:pPr>
            <w:r w:rsidRPr="00C72BB3">
              <w:rPr>
                <w:rFonts w:cs="Times New Roman"/>
                <w:color w:val="000000" w:themeColor="text1"/>
                <w:szCs w:val="24"/>
              </w:rPr>
              <w:t>(1) An electronic certification service provider shall establish an incident management plan to address incidents relating to—</w:t>
            </w:r>
          </w:p>
        </w:tc>
      </w:tr>
      <w:tr w:rsidR="00E666EC" w:rsidRPr="00C72BB3" w14:paraId="2298B550" w14:textId="77777777" w:rsidTr="00C3158B">
        <w:trPr>
          <w:trHeight w:val="160"/>
        </w:trPr>
        <w:tc>
          <w:tcPr>
            <w:tcW w:w="1214" w:type="pct"/>
          </w:tcPr>
          <w:p w14:paraId="166D66EE" w14:textId="77777777" w:rsidR="00E666EC" w:rsidRPr="00C72BB3" w:rsidRDefault="00E666EC" w:rsidP="00E666EC">
            <w:pPr>
              <w:spacing w:after="120"/>
              <w:rPr>
                <w:rFonts w:eastAsia="Calibri" w:cs="Times New Roman"/>
                <w:color w:val="000000" w:themeColor="text1"/>
                <w:sz w:val="18"/>
                <w:szCs w:val="18"/>
                <w:lang w:val="en-GB"/>
              </w:rPr>
            </w:pPr>
          </w:p>
        </w:tc>
        <w:tc>
          <w:tcPr>
            <w:tcW w:w="3786" w:type="pct"/>
          </w:tcPr>
          <w:p w14:paraId="7E126424" w14:textId="07E22FFB" w:rsidR="00E666EC" w:rsidRPr="00C72BB3" w:rsidRDefault="00E666EC" w:rsidP="00E666EC">
            <w:pPr>
              <w:pStyle w:val="ListParagraph"/>
              <w:numPr>
                <w:ilvl w:val="0"/>
                <w:numId w:val="44"/>
              </w:numPr>
              <w:spacing w:after="120" w:line="260" w:lineRule="exact"/>
              <w:rPr>
                <w:rFonts w:eastAsia="Calibri" w:cs="Times New Roman"/>
                <w:color w:val="000000" w:themeColor="text1"/>
                <w:lang w:val="en-GB"/>
              </w:rPr>
            </w:pPr>
            <w:r w:rsidRPr="00C72BB3">
              <w:rPr>
                <w:rFonts w:cs="Times New Roman"/>
                <w:color w:val="000000" w:themeColor="text1"/>
              </w:rPr>
              <w:t>compromise of keys;</w:t>
            </w:r>
          </w:p>
        </w:tc>
      </w:tr>
      <w:tr w:rsidR="00E666EC" w:rsidRPr="00C72BB3" w14:paraId="157F5200" w14:textId="77777777" w:rsidTr="00C3158B">
        <w:trPr>
          <w:trHeight w:val="160"/>
        </w:trPr>
        <w:tc>
          <w:tcPr>
            <w:tcW w:w="1214" w:type="pct"/>
          </w:tcPr>
          <w:p w14:paraId="2374EBA8" w14:textId="77777777" w:rsidR="00E666EC" w:rsidRPr="00C72BB3" w:rsidRDefault="00E666EC" w:rsidP="00E666EC">
            <w:pPr>
              <w:spacing w:after="120"/>
              <w:rPr>
                <w:rFonts w:eastAsia="Calibri" w:cs="Times New Roman"/>
                <w:color w:val="000000" w:themeColor="text1"/>
                <w:sz w:val="18"/>
                <w:szCs w:val="18"/>
                <w:lang w:val="en-GB"/>
              </w:rPr>
            </w:pPr>
          </w:p>
        </w:tc>
        <w:tc>
          <w:tcPr>
            <w:tcW w:w="3786" w:type="pct"/>
          </w:tcPr>
          <w:p w14:paraId="578146A0" w14:textId="63657747" w:rsidR="00E666EC" w:rsidRPr="00C72BB3" w:rsidRDefault="00E666EC" w:rsidP="00E666EC">
            <w:pPr>
              <w:pStyle w:val="ListParagraph"/>
              <w:numPr>
                <w:ilvl w:val="0"/>
                <w:numId w:val="44"/>
              </w:numPr>
              <w:spacing w:after="120" w:line="260" w:lineRule="exact"/>
              <w:rPr>
                <w:rFonts w:eastAsia="Calibri" w:cs="Times New Roman"/>
                <w:color w:val="000000" w:themeColor="text1"/>
                <w:lang w:val="en-GB"/>
              </w:rPr>
            </w:pPr>
            <w:r w:rsidRPr="00C72BB3">
              <w:rPr>
                <w:rFonts w:cs="Times New Roman"/>
                <w:color w:val="000000" w:themeColor="text1"/>
                <w:szCs w:val="24"/>
              </w:rPr>
              <w:t>penetration of electronic certification service providers system</w:t>
            </w:r>
            <w:r w:rsidR="00157BF3">
              <w:rPr>
                <w:rFonts w:cs="Times New Roman"/>
                <w:color w:val="000000" w:themeColor="text1"/>
                <w:szCs w:val="24"/>
              </w:rPr>
              <w:t>s</w:t>
            </w:r>
            <w:r w:rsidRPr="00C72BB3">
              <w:rPr>
                <w:rFonts w:cs="Times New Roman"/>
                <w:color w:val="000000" w:themeColor="text1"/>
                <w:szCs w:val="24"/>
              </w:rPr>
              <w:t xml:space="preserve"> and network</w:t>
            </w:r>
            <w:r w:rsidR="00157BF3">
              <w:rPr>
                <w:rFonts w:cs="Times New Roman"/>
                <w:color w:val="000000" w:themeColor="text1"/>
                <w:szCs w:val="24"/>
              </w:rPr>
              <w:t>s</w:t>
            </w:r>
            <w:r w:rsidRPr="00C72BB3">
              <w:rPr>
                <w:rFonts w:cs="Times New Roman"/>
                <w:color w:val="000000" w:themeColor="text1"/>
                <w:szCs w:val="24"/>
              </w:rPr>
              <w:t>;</w:t>
            </w:r>
          </w:p>
        </w:tc>
      </w:tr>
      <w:tr w:rsidR="00E666EC" w:rsidRPr="00C72BB3" w14:paraId="16703435" w14:textId="77777777" w:rsidTr="00C3158B">
        <w:trPr>
          <w:trHeight w:val="160"/>
        </w:trPr>
        <w:tc>
          <w:tcPr>
            <w:tcW w:w="1214" w:type="pct"/>
          </w:tcPr>
          <w:p w14:paraId="1168F619" w14:textId="77777777" w:rsidR="00E666EC" w:rsidRPr="00C72BB3" w:rsidRDefault="00E666EC" w:rsidP="00E666EC">
            <w:pPr>
              <w:spacing w:after="120"/>
              <w:rPr>
                <w:rFonts w:eastAsia="Calibri" w:cs="Times New Roman"/>
                <w:color w:val="000000" w:themeColor="text1"/>
                <w:sz w:val="18"/>
                <w:szCs w:val="18"/>
                <w:lang w:val="en-GB"/>
              </w:rPr>
            </w:pPr>
          </w:p>
        </w:tc>
        <w:tc>
          <w:tcPr>
            <w:tcW w:w="3786" w:type="pct"/>
          </w:tcPr>
          <w:p w14:paraId="02B5E072" w14:textId="30B151EC" w:rsidR="00E666EC" w:rsidRPr="00C72BB3" w:rsidRDefault="00E666EC" w:rsidP="00E666EC">
            <w:pPr>
              <w:pStyle w:val="ListParagraph"/>
              <w:numPr>
                <w:ilvl w:val="0"/>
                <w:numId w:val="44"/>
              </w:numPr>
              <w:spacing w:after="120" w:line="260" w:lineRule="exact"/>
              <w:rPr>
                <w:rFonts w:eastAsia="Calibri" w:cs="Times New Roman"/>
                <w:color w:val="000000" w:themeColor="text1"/>
                <w:lang w:val="en-GB"/>
              </w:rPr>
            </w:pPr>
            <w:r w:rsidRPr="00C72BB3">
              <w:rPr>
                <w:rFonts w:cs="Times New Roman"/>
                <w:color w:val="000000" w:themeColor="text1"/>
                <w:szCs w:val="24"/>
              </w:rPr>
              <w:t>unavailability of infrastructure; and</w:t>
            </w:r>
          </w:p>
        </w:tc>
      </w:tr>
      <w:tr w:rsidR="00E666EC" w:rsidRPr="00C72BB3" w14:paraId="3D80ED3E" w14:textId="77777777" w:rsidTr="00C3158B">
        <w:trPr>
          <w:trHeight w:val="160"/>
        </w:trPr>
        <w:tc>
          <w:tcPr>
            <w:tcW w:w="1214" w:type="pct"/>
          </w:tcPr>
          <w:p w14:paraId="7D07A1F3" w14:textId="77777777" w:rsidR="00E666EC" w:rsidRPr="00C72BB3" w:rsidRDefault="00E666EC" w:rsidP="00E666EC">
            <w:pPr>
              <w:spacing w:after="120"/>
              <w:rPr>
                <w:rFonts w:eastAsia="Calibri" w:cs="Times New Roman"/>
                <w:color w:val="000000" w:themeColor="text1"/>
                <w:sz w:val="18"/>
                <w:szCs w:val="18"/>
                <w:lang w:val="en-GB"/>
              </w:rPr>
            </w:pPr>
          </w:p>
        </w:tc>
        <w:tc>
          <w:tcPr>
            <w:tcW w:w="3786" w:type="pct"/>
          </w:tcPr>
          <w:p w14:paraId="28DCE66F" w14:textId="1DA0AA0C" w:rsidR="00E666EC" w:rsidRPr="00C72BB3" w:rsidRDefault="00E666EC" w:rsidP="00E666EC">
            <w:pPr>
              <w:pStyle w:val="ListParagraph"/>
              <w:numPr>
                <w:ilvl w:val="0"/>
                <w:numId w:val="44"/>
              </w:numPr>
              <w:spacing w:after="120" w:line="260" w:lineRule="exact"/>
              <w:rPr>
                <w:rFonts w:eastAsia="Calibri" w:cs="Times New Roman"/>
                <w:color w:val="000000" w:themeColor="text1"/>
                <w:lang w:val="en-GB"/>
              </w:rPr>
            </w:pPr>
            <w:r w:rsidRPr="00C72BB3">
              <w:rPr>
                <w:rFonts w:cs="Times New Roman"/>
                <w:color w:val="000000" w:themeColor="text1"/>
                <w:szCs w:val="24"/>
              </w:rPr>
              <w:t>fraudulent registration and generation of certificates, certificate suspension and revocation information.</w:t>
            </w:r>
          </w:p>
        </w:tc>
      </w:tr>
      <w:tr w:rsidR="00E666EC" w:rsidRPr="00C72BB3" w14:paraId="5A104E97" w14:textId="77777777" w:rsidTr="00C3158B">
        <w:trPr>
          <w:trHeight w:val="160"/>
        </w:trPr>
        <w:tc>
          <w:tcPr>
            <w:tcW w:w="1214" w:type="pct"/>
          </w:tcPr>
          <w:p w14:paraId="66CC7ED6" w14:textId="77777777" w:rsidR="00E666EC" w:rsidRPr="00C72BB3" w:rsidRDefault="00E666EC" w:rsidP="00E666EC">
            <w:pPr>
              <w:spacing w:after="120"/>
              <w:rPr>
                <w:rFonts w:eastAsia="Calibri" w:cs="Times New Roman"/>
                <w:color w:val="000000" w:themeColor="text1"/>
                <w:sz w:val="18"/>
                <w:szCs w:val="18"/>
                <w:lang w:val="en-GB"/>
              </w:rPr>
            </w:pPr>
          </w:p>
        </w:tc>
        <w:tc>
          <w:tcPr>
            <w:tcW w:w="3786" w:type="pct"/>
          </w:tcPr>
          <w:p w14:paraId="4E2AC690" w14:textId="0D6C40D5" w:rsidR="00F966AB" w:rsidRPr="00996028" w:rsidRDefault="00E666EC" w:rsidP="00996028">
            <w:pPr>
              <w:spacing w:after="120" w:line="260" w:lineRule="exact"/>
              <w:ind w:firstLine="302"/>
              <w:rPr>
                <w:rFonts w:cs="Times New Roman"/>
                <w:color w:val="000000" w:themeColor="text1"/>
              </w:rPr>
            </w:pPr>
            <w:r w:rsidRPr="00C72BB3">
              <w:rPr>
                <w:rFonts w:cs="Times New Roman"/>
                <w:color w:val="000000" w:themeColor="text1"/>
              </w:rPr>
              <w:t xml:space="preserve">(2) Where any incident contemplated under </w:t>
            </w:r>
            <w:r w:rsidR="00C72BB3" w:rsidRPr="00C72BB3">
              <w:rPr>
                <w:rFonts w:cs="Times New Roman"/>
                <w:color w:val="000000" w:themeColor="text1"/>
              </w:rPr>
              <w:t>sub regulation</w:t>
            </w:r>
            <w:r w:rsidRPr="00C72BB3">
              <w:rPr>
                <w:rFonts w:cs="Times New Roman"/>
                <w:color w:val="000000" w:themeColor="text1"/>
              </w:rPr>
              <w:t xml:space="preserve"> (1) occurs, an electronic certification service provider shall report the incident to the Authority within twenty-four hours.</w:t>
            </w:r>
          </w:p>
        </w:tc>
      </w:tr>
      <w:tr w:rsidR="00E666EC" w:rsidRPr="00C72BB3" w14:paraId="13FEC5BD" w14:textId="77777777" w:rsidTr="00C3158B">
        <w:trPr>
          <w:trHeight w:val="160"/>
        </w:trPr>
        <w:tc>
          <w:tcPr>
            <w:tcW w:w="1214" w:type="pct"/>
          </w:tcPr>
          <w:p w14:paraId="19C93F42" w14:textId="77777777" w:rsidR="00E666EC" w:rsidRPr="00C72BB3" w:rsidRDefault="00E666EC" w:rsidP="00E666EC">
            <w:pPr>
              <w:spacing w:after="120"/>
              <w:jc w:val="left"/>
              <w:rPr>
                <w:rFonts w:eastAsia="Calibri" w:cs="Times New Roman"/>
                <w:sz w:val="18"/>
                <w:szCs w:val="18"/>
                <w:lang w:val="en-GB"/>
              </w:rPr>
            </w:pPr>
            <w:r w:rsidRPr="00C72BB3">
              <w:rPr>
                <w:rFonts w:eastAsia="Calibri" w:cs="Times New Roman"/>
                <w:sz w:val="18"/>
                <w:szCs w:val="18"/>
                <w:lang w:val="en-GB"/>
              </w:rPr>
              <w:t>Confidentiality.</w:t>
            </w:r>
          </w:p>
          <w:p w14:paraId="588C77FA" w14:textId="77777777" w:rsidR="00E666EC" w:rsidRPr="00C72BB3" w:rsidRDefault="00E666EC" w:rsidP="00E666EC">
            <w:pPr>
              <w:spacing w:after="120"/>
              <w:jc w:val="left"/>
              <w:rPr>
                <w:rFonts w:eastAsia="Calibri" w:cs="Times New Roman"/>
                <w:sz w:val="18"/>
                <w:szCs w:val="18"/>
                <w:lang w:val="en-GB"/>
              </w:rPr>
            </w:pPr>
          </w:p>
          <w:p w14:paraId="1FE3AA15" w14:textId="77777777" w:rsidR="00E666EC" w:rsidRPr="00C72BB3" w:rsidRDefault="00E666EC" w:rsidP="00E666EC">
            <w:pPr>
              <w:spacing w:after="120"/>
              <w:jc w:val="left"/>
              <w:rPr>
                <w:rFonts w:eastAsia="Calibri" w:cs="Times New Roman"/>
                <w:sz w:val="18"/>
                <w:szCs w:val="18"/>
                <w:lang w:val="en-GB"/>
              </w:rPr>
            </w:pPr>
          </w:p>
          <w:p w14:paraId="5A4E1EDE" w14:textId="77777777" w:rsidR="008246F0" w:rsidRDefault="008246F0" w:rsidP="00E666EC">
            <w:pPr>
              <w:spacing w:after="120"/>
              <w:jc w:val="left"/>
              <w:rPr>
                <w:rFonts w:eastAsia="Calibri" w:cs="Times New Roman"/>
                <w:sz w:val="18"/>
                <w:szCs w:val="18"/>
              </w:rPr>
            </w:pPr>
          </w:p>
          <w:p w14:paraId="454533E8" w14:textId="020302EB" w:rsidR="008D4311" w:rsidRPr="00C72BB3" w:rsidRDefault="008D4311" w:rsidP="00E666EC">
            <w:pPr>
              <w:spacing w:after="120"/>
              <w:jc w:val="left"/>
              <w:rPr>
                <w:rFonts w:eastAsia="Calibri" w:cs="Times New Roman"/>
                <w:sz w:val="18"/>
                <w:szCs w:val="18"/>
                <w:lang w:val="en-GB"/>
              </w:rPr>
            </w:pPr>
            <w:r w:rsidRPr="008D4311">
              <w:rPr>
                <w:rFonts w:eastAsia="Calibri" w:cs="Times New Roman"/>
                <w:sz w:val="18"/>
                <w:szCs w:val="18"/>
              </w:rPr>
              <w:t>Cap. 411C</w:t>
            </w:r>
            <w:r w:rsidR="008246F0">
              <w:rPr>
                <w:rFonts w:eastAsia="Calibri" w:cs="Times New Roman"/>
                <w:sz w:val="18"/>
                <w:szCs w:val="18"/>
              </w:rPr>
              <w:t>.</w:t>
            </w:r>
          </w:p>
        </w:tc>
        <w:tc>
          <w:tcPr>
            <w:tcW w:w="3786" w:type="pct"/>
          </w:tcPr>
          <w:p w14:paraId="0AE52666" w14:textId="0FB84479" w:rsidR="00E666EC" w:rsidRPr="00C72BB3" w:rsidRDefault="00E666EC">
            <w:pPr>
              <w:numPr>
                <w:ilvl w:val="0"/>
                <w:numId w:val="1"/>
              </w:numPr>
              <w:spacing w:after="120" w:line="260" w:lineRule="exact"/>
              <w:ind w:left="40" w:firstLine="361"/>
              <w:rPr>
                <w:rFonts w:eastAsia="Calibri" w:cs="Times New Roman"/>
                <w:color w:val="000000" w:themeColor="text1"/>
                <w:lang w:val="en-GB"/>
              </w:rPr>
            </w:pPr>
            <w:r w:rsidRPr="00C72BB3">
              <w:rPr>
                <w:rFonts w:cs="Times New Roman"/>
                <w:color w:val="000000" w:themeColor="text1"/>
                <w:szCs w:val="24"/>
              </w:rPr>
              <w:t>(1) An electronic certification service provider shall not collect personal data directly from the subscribers or their authorized agents unless the personal data is necessary for the purposes of issuance of a certificate and the collection is consistent with the provisions of the Data Protection Act.</w:t>
            </w:r>
          </w:p>
        </w:tc>
      </w:tr>
      <w:tr w:rsidR="00E666EC" w:rsidRPr="00C72BB3" w14:paraId="083446D3" w14:textId="77777777" w:rsidTr="00C3158B">
        <w:trPr>
          <w:trHeight w:val="160"/>
        </w:trPr>
        <w:tc>
          <w:tcPr>
            <w:tcW w:w="1214" w:type="pct"/>
          </w:tcPr>
          <w:p w14:paraId="4EF5D592" w14:textId="77777777" w:rsidR="00E666EC" w:rsidRPr="00C72BB3" w:rsidRDefault="00E666EC" w:rsidP="00E666EC">
            <w:pPr>
              <w:spacing w:after="120"/>
              <w:rPr>
                <w:rFonts w:eastAsia="Calibri" w:cs="Times New Roman"/>
                <w:color w:val="000000" w:themeColor="text1"/>
                <w:sz w:val="18"/>
                <w:szCs w:val="18"/>
                <w:lang w:val="en-GB"/>
              </w:rPr>
            </w:pPr>
          </w:p>
        </w:tc>
        <w:tc>
          <w:tcPr>
            <w:tcW w:w="3786" w:type="pct"/>
          </w:tcPr>
          <w:p w14:paraId="480F2611" w14:textId="3D1C4AA6" w:rsidR="00E666EC" w:rsidRPr="00C72BB3" w:rsidRDefault="00E666EC" w:rsidP="00E666EC">
            <w:pPr>
              <w:spacing w:after="120" w:line="260" w:lineRule="exact"/>
              <w:ind w:firstLine="302"/>
              <w:rPr>
                <w:rFonts w:eastAsia="Calibri" w:cs="Times New Roman"/>
                <w:color w:val="000000" w:themeColor="text1"/>
                <w:lang w:val="en-GB"/>
              </w:rPr>
            </w:pPr>
            <w:r w:rsidRPr="00C72BB3">
              <w:rPr>
                <w:rFonts w:cs="Times New Roman"/>
                <w:color w:val="000000" w:themeColor="text1"/>
              </w:rPr>
              <w:t>(2) An electronic certification service provider shall keep all information relating to a subscriber confidential.</w:t>
            </w:r>
          </w:p>
        </w:tc>
      </w:tr>
      <w:tr w:rsidR="00E666EC" w:rsidRPr="00C72BB3" w14:paraId="19FC8EC9" w14:textId="77777777" w:rsidTr="00C3158B">
        <w:trPr>
          <w:trHeight w:val="160"/>
        </w:trPr>
        <w:tc>
          <w:tcPr>
            <w:tcW w:w="1214" w:type="pct"/>
          </w:tcPr>
          <w:p w14:paraId="1F182A4B" w14:textId="77777777" w:rsidR="00E666EC" w:rsidRPr="00C72BB3" w:rsidRDefault="00E666EC" w:rsidP="00E666EC">
            <w:pPr>
              <w:spacing w:after="120"/>
              <w:rPr>
                <w:rFonts w:eastAsia="Calibri" w:cs="Times New Roman"/>
                <w:color w:val="000000" w:themeColor="text1"/>
                <w:sz w:val="18"/>
                <w:szCs w:val="18"/>
                <w:lang w:val="en-GB"/>
              </w:rPr>
            </w:pPr>
          </w:p>
        </w:tc>
        <w:tc>
          <w:tcPr>
            <w:tcW w:w="3786" w:type="pct"/>
          </w:tcPr>
          <w:p w14:paraId="7D1B4394" w14:textId="27E70C74" w:rsidR="00E666EC" w:rsidRPr="00C72BB3" w:rsidRDefault="00E666EC" w:rsidP="00E666EC">
            <w:pPr>
              <w:spacing w:after="120" w:line="260" w:lineRule="exact"/>
              <w:ind w:firstLine="302"/>
              <w:rPr>
                <w:rFonts w:eastAsia="Calibri" w:cs="Times New Roman"/>
                <w:color w:val="000000" w:themeColor="text1"/>
                <w:lang w:val="en-GB"/>
              </w:rPr>
            </w:pPr>
            <w:r w:rsidRPr="00C72BB3">
              <w:rPr>
                <w:rFonts w:cs="Times New Roman"/>
                <w:color w:val="000000" w:themeColor="text1"/>
              </w:rPr>
              <w:t xml:space="preserve">(3) An electronic certification service provider shall not disclose or share any information relating to a subscriber without </w:t>
            </w:r>
            <w:r w:rsidR="00157BF3">
              <w:rPr>
                <w:rFonts w:cs="Times New Roman"/>
                <w:color w:val="000000" w:themeColor="text1"/>
              </w:rPr>
              <w:t xml:space="preserve">a lawful basis </w:t>
            </w:r>
            <w:r w:rsidRPr="00C72BB3">
              <w:rPr>
                <w:rFonts w:cs="Times New Roman"/>
                <w:color w:val="000000" w:themeColor="text1"/>
              </w:rPr>
              <w:t>or pursuant to a court order.</w:t>
            </w:r>
          </w:p>
        </w:tc>
      </w:tr>
      <w:tr w:rsidR="00E666EC" w:rsidRPr="00C72BB3" w14:paraId="7175998F" w14:textId="77777777" w:rsidTr="00C3158B">
        <w:trPr>
          <w:trHeight w:val="160"/>
        </w:trPr>
        <w:tc>
          <w:tcPr>
            <w:tcW w:w="1214" w:type="pct"/>
          </w:tcPr>
          <w:p w14:paraId="51A2F4CF" w14:textId="77777777" w:rsidR="00E666EC" w:rsidRPr="00C72BB3" w:rsidRDefault="00E666EC" w:rsidP="00E666EC">
            <w:pPr>
              <w:spacing w:after="120"/>
              <w:rPr>
                <w:rFonts w:eastAsia="Calibri" w:cs="Times New Roman"/>
                <w:color w:val="000000" w:themeColor="text1"/>
                <w:sz w:val="18"/>
                <w:szCs w:val="18"/>
                <w:lang w:val="en-GB"/>
              </w:rPr>
            </w:pPr>
          </w:p>
        </w:tc>
        <w:tc>
          <w:tcPr>
            <w:tcW w:w="3786" w:type="pct"/>
          </w:tcPr>
          <w:p w14:paraId="73968B94" w14:textId="05C0A4C1" w:rsidR="00E666EC" w:rsidRPr="00C72BB3" w:rsidRDefault="00E666EC" w:rsidP="00E666EC">
            <w:pPr>
              <w:spacing w:after="120" w:line="260" w:lineRule="exact"/>
              <w:ind w:firstLine="302"/>
              <w:rPr>
                <w:rFonts w:eastAsia="Calibri" w:cs="Times New Roman"/>
                <w:color w:val="000000" w:themeColor="text1"/>
                <w:lang w:val="en-GB"/>
              </w:rPr>
            </w:pPr>
            <w:r w:rsidRPr="00C72BB3">
              <w:rPr>
                <w:rFonts w:cs="Times New Roman"/>
                <w:color w:val="000000" w:themeColor="text1"/>
              </w:rPr>
              <w:t xml:space="preserve">(4) The obligation to maintain confidentiality under </w:t>
            </w:r>
            <w:r w:rsidR="00C72BB3" w:rsidRPr="00C72BB3">
              <w:rPr>
                <w:rFonts w:cs="Times New Roman"/>
                <w:color w:val="000000" w:themeColor="text1"/>
              </w:rPr>
              <w:t>sub regulation</w:t>
            </w:r>
            <w:r w:rsidRPr="00C72BB3">
              <w:rPr>
                <w:rFonts w:cs="Times New Roman"/>
                <w:color w:val="000000" w:themeColor="text1"/>
              </w:rPr>
              <w:t xml:space="preserve"> (3) shall not apply to information relating to a subscriber which —</w:t>
            </w:r>
          </w:p>
        </w:tc>
      </w:tr>
      <w:tr w:rsidR="00E666EC" w:rsidRPr="00C72BB3" w14:paraId="28FCB1BC" w14:textId="77777777" w:rsidTr="00C3158B">
        <w:trPr>
          <w:trHeight w:val="160"/>
        </w:trPr>
        <w:tc>
          <w:tcPr>
            <w:tcW w:w="1214" w:type="pct"/>
          </w:tcPr>
          <w:p w14:paraId="54E8D795" w14:textId="77777777" w:rsidR="00E666EC" w:rsidRPr="00C72BB3" w:rsidRDefault="00E666EC" w:rsidP="00E666EC">
            <w:pPr>
              <w:spacing w:after="120"/>
              <w:rPr>
                <w:rFonts w:eastAsia="Calibri" w:cs="Times New Roman"/>
                <w:color w:val="000000" w:themeColor="text1"/>
                <w:sz w:val="18"/>
                <w:szCs w:val="18"/>
                <w:lang w:val="en-GB"/>
              </w:rPr>
            </w:pPr>
          </w:p>
        </w:tc>
        <w:tc>
          <w:tcPr>
            <w:tcW w:w="3786" w:type="pct"/>
          </w:tcPr>
          <w:p w14:paraId="03A340E1" w14:textId="5EE89802" w:rsidR="00E666EC" w:rsidRPr="00C72BB3" w:rsidRDefault="00E666EC" w:rsidP="00E666EC">
            <w:pPr>
              <w:pStyle w:val="ListParagraph"/>
              <w:numPr>
                <w:ilvl w:val="0"/>
                <w:numId w:val="45"/>
              </w:numPr>
              <w:spacing w:after="120" w:line="260" w:lineRule="exact"/>
              <w:rPr>
                <w:rFonts w:eastAsia="Calibri" w:cs="Times New Roman"/>
                <w:color w:val="000000" w:themeColor="text1"/>
                <w:lang w:val="en-GB"/>
              </w:rPr>
            </w:pPr>
            <w:r w:rsidRPr="00C72BB3">
              <w:rPr>
                <w:rFonts w:cs="Times New Roman"/>
                <w:color w:val="000000" w:themeColor="text1"/>
              </w:rPr>
              <w:t>is contained in the certificate and is available to the public for inspection;</w:t>
            </w:r>
          </w:p>
        </w:tc>
      </w:tr>
      <w:tr w:rsidR="00E666EC" w:rsidRPr="00C72BB3" w14:paraId="626E3AC3" w14:textId="77777777" w:rsidTr="00C3158B">
        <w:trPr>
          <w:trHeight w:val="160"/>
        </w:trPr>
        <w:tc>
          <w:tcPr>
            <w:tcW w:w="1214" w:type="pct"/>
          </w:tcPr>
          <w:p w14:paraId="2B43D268" w14:textId="77777777" w:rsidR="00E666EC" w:rsidRPr="00C72BB3" w:rsidRDefault="00E666EC" w:rsidP="00E666EC">
            <w:pPr>
              <w:spacing w:after="120"/>
              <w:rPr>
                <w:rFonts w:eastAsia="Calibri" w:cs="Times New Roman"/>
                <w:color w:val="000000" w:themeColor="text1"/>
                <w:sz w:val="18"/>
                <w:szCs w:val="18"/>
                <w:lang w:val="en-GB"/>
              </w:rPr>
            </w:pPr>
          </w:p>
        </w:tc>
        <w:tc>
          <w:tcPr>
            <w:tcW w:w="3786" w:type="pct"/>
          </w:tcPr>
          <w:p w14:paraId="63EBA6E3" w14:textId="1C1C7695" w:rsidR="00E666EC" w:rsidRPr="00C72BB3" w:rsidRDefault="00E666EC" w:rsidP="00E666EC">
            <w:pPr>
              <w:pStyle w:val="ListParagraph"/>
              <w:numPr>
                <w:ilvl w:val="0"/>
                <w:numId w:val="45"/>
              </w:numPr>
              <w:spacing w:after="120" w:line="260" w:lineRule="exact"/>
              <w:rPr>
                <w:rFonts w:eastAsia="Calibri" w:cs="Times New Roman"/>
                <w:color w:val="000000" w:themeColor="text1"/>
                <w:lang w:val="en-GB"/>
              </w:rPr>
            </w:pPr>
            <w:r w:rsidRPr="00C72BB3">
              <w:rPr>
                <w:rFonts w:cs="Times New Roman"/>
                <w:color w:val="000000" w:themeColor="text1"/>
                <w:szCs w:val="24"/>
              </w:rPr>
              <w:t>is otherwise provided by the subscriber to the electronic certification service provider for disclosure to the public; or</w:t>
            </w:r>
          </w:p>
        </w:tc>
      </w:tr>
      <w:tr w:rsidR="00E666EC" w:rsidRPr="00C72BB3" w14:paraId="07D43A41" w14:textId="77777777" w:rsidTr="00C3158B">
        <w:trPr>
          <w:trHeight w:val="160"/>
        </w:trPr>
        <w:tc>
          <w:tcPr>
            <w:tcW w:w="1214" w:type="pct"/>
          </w:tcPr>
          <w:p w14:paraId="13974D77" w14:textId="77777777" w:rsidR="00E666EC" w:rsidRPr="00C72BB3" w:rsidRDefault="00E666EC" w:rsidP="00E666EC">
            <w:pPr>
              <w:spacing w:after="120"/>
              <w:rPr>
                <w:rFonts w:eastAsia="Calibri" w:cs="Times New Roman"/>
                <w:color w:val="000000" w:themeColor="text1"/>
                <w:sz w:val="18"/>
                <w:szCs w:val="18"/>
                <w:lang w:val="en-GB"/>
              </w:rPr>
            </w:pPr>
          </w:p>
        </w:tc>
        <w:tc>
          <w:tcPr>
            <w:tcW w:w="3786" w:type="pct"/>
          </w:tcPr>
          <w:p w14:paraId="2E838D65" w14:textId="0AFDF8DD" w:rsidR="00E666EC" w:rsidRPr="00C72BB3" w:rsidRDefault="00E666EC" w:rsidP="00E666EC">
            <w:pPr>
              <w:pStyle w:val="ListParagraph"/>
              <w:numPr>
                <w:ilvl w:val="0"/>
                <w:numId w:val="45"/>
              </w:numPr>
              <w:spacing w:after="120" w:line="260" w:lineRule="exact"/>
              <w:rPr>
                <w:rFonts w:eastAsia="Calibri" w:cs="Times New Roman"/>
                <w:color w:val="000000" w:themeColor="text1"/>
                <w:lang w:val="en-GB"/>
              </w:rPr>
            </w:pPr>
            <w:r w:rsidRPr="00C72BB3">
              <w:rPr>
                <w:rFonts w:cs="Times New Roman"/>
                <w:color w:val="000000" w:themeColor="text1"/>
                <w:szCs w:val="24"/>
              </w:rPr>
              <w:t>relates to the revocation or suspension of a certificate.</w:t>
            </w:r>
          </w:p>
        </w:tc>
      </w:tr>
      <w:tr w:rsidR="00E666EC" w:rsidRPr="00C72BB3" w14:paraId="77FFFF4E" w14:textId="77777777" w:rsidTr="00C3158B">
        <w:trPr>
          <w:trHeight w:val="160"/>
        </w:trPr>
        <w:tc>
          <w:tcPr>
            <w:tcW w:w="1214" w:type="pct"/>
          </w:tcPr>
          <w:p w14:paraId="34DB92A0" w14:textId="77777777" w:rsidR="00E666EC" w:rsidRPr="00C72BB3" w:rsidRDefault="00E666EC" w:rsidP="00E666EC">
            <w:pPr>
              <w:spacing w:after="120"/>
              <w:rPr>
                <w:rFonts w:eastAsia="Calibri" w:cs="Times New Roman"/>
                <w:color w:val="000000" w:themeColor="text1"/>
                <w:sz w:val="18"/>
                <w:szCs w:val="18"/>
                <w:lang w:val="en-GB"/>
              </w:rPr>
            </w:pPr>
          </w:p>
        </w:tc>
        <w:tc>
          <w:tcPr>
            <w:tcW w:w="3786" w:type="pct"/>
          </w:tcPr>
          <w:p w14:paraId="6694DD70" w14:textId="0CFFEB72" w:rsidR="00F966AB" w:rsidRPr="00996028" w:rsidRDefault="00E666EC" w:rsidP="00996028">
            <w:pPr>
              <w:spacing w:after="120" w:line="260" w:lineRule="exact"/>
              <w:ind w:firstLine="302"/>
              <w:rPr>
                <w:rFonts w:cs="Times New Roman"/>
                <w:color w:val="000000" w:themeColor="text1"/>
              </w:rPr>
            </w:pPr>
            <w:r w:rsidRPr="00C72BB3">
              <w:rPr>
                <w:rFonts w:cs="Times New Roman"/>
                <w:color w:val="000000" w:themeColor="text1"/>
              </w:rPr>
              <w:t>(5) Where an electronic certification service provider permitted a subscriber to use a pseudonym, the electronic certification service provider shall, at the request of law enforcement authorities, disclose data relating to the subscriber which is required to prosecute offences.</w:t>
            </w:r>
          </w:p>
        </w:tc>
      </w:tr>
      <w:tr w:rsidR="00E666EC" w:rsidRPr="00C72BB3" w14:paraId="57995FA9" w14:textId="77777777" w:rsidTr="00C3158B">
        <w:trPr>
          <w:trHeight w:val="160"/>
        </w:trPr>
        <w:tc>
          <w:tcPr>
            <w:tcW w:w="1214" w:type="pct"/>
          </w:tcPr>
          <w:p w14:paraId="79525B01" w14:textId="65D5876B" w:rsidR="00E666EC" w:rsidRPr="00C72BB3" w:rsidRDefault="00E666EC" w:rsidP="00E666EC">
            <w:pPr>
              <w:spacing w:after="120"/>
              <w:jc w:val="left"/>
              <w:rPr>
                <w:rFonts w:eastAsia="Calibri" w:cs="Times New Roman"/>
                <w:sz w:val="18"/>
                <w:szCs w:val="18"/>
                <w:lang w:val="en-GB"/>
              </w:rPr>
            </w:pPr>
            <w:r w:rsidRPr="00C72BB3">
              <w:rPr>
                <w:rFonts w:eastAsia="Calibri" w:cs="Times New Roman"/>
                <w:sz w:val="18"/>
                <w:szCs w:val="18"/>
                <w:lang w:val="en-GB"/>
              </w:rPr>
              <w:t>Winding up of operations</w:t>
            </w:r>
            <w:r w:rsidR="008D4311">
              <w:rPr>
                <w:rFonts w:eastAsia="Calibri" w:cs="Times New Roman"/>
                <w:sz w:val="18"/>
                <w:szCs w:val="18"/>
                <w:lang w:val="en-GB"/>
              </w:rPr>
              <w:t xml:space="preserve"> of electronic certification services.</w:t>
            </w:r>
          </w:p>
        </w:tc>
        <w:tc>
          <w:tcPr>
            <w:tcW w:w="3786" w:type="pct"/>
          </w:tcPr>
          <w:p w14:paraId="677A3D95" w14:textId="3D15D7A3" w:rsidR="00E666EC" w:rsidRPr="00C72BB3" w:rsidRDefault="00E666EC" w:rsidP="00E666EC">
            <w:pPr>
              <w:numPr>
                <w:ilvl w:val="0"/>
                <w:numId w:val="1"/>
              </w:numPr>
              <w:spacing w:after="120" w:line="260" w:lineRule="exact"/>
              <w:ind w:left="40" w:firstLine="361"/>
              <w:rPr>
                <w:rFonts w:eastAsia="Calibri" w:cs="Times New Roman"/>
                <w:color w:val="000000" w:themeColor="text1"/>
                <w:lang w:val="en-GB"/>
              </w:rPr>
            </w:pPr>
            <w:r w:rsidRPr="00C72BB3">
              <w:rPr>
                <w:rFonts w:cs="Times New Roman"/>
                <w:color w:val="000000" w:themeColor="text1"/>
                <w:szCs w:val="24"/>
              </w:rPr>
              <w:t xml:space="preserve">(1) Subject to the approval of the Authority, where an electronic certification service provider intends to discontinue its operations, </w:t>
            </w:r>
            <w:r w:rsidR="00157BF3">
              <w:rPr>
                <w:rFonts w:cs="Times New Roman"/>
                <w:color w:val="000000" w:themeColor="text1"/>
                <w:szCs w:val="24"/>
              </w:rPr>
              <w:t xml:space="preserve">it </w:t>
            </w:r>
            <w:r w:rsidRPr="00C72BB3">
              <w:rPr>
                <w:rFonts w:cs="Times New Roman"/>
                <w:color w:val="000000" w:themeColor="text1"/>
                <w:szCs w:val="24"/>
              </w:rPr>
              <w:t>shall—</w:t>
            </w:r>
          </w:p>
        </w:tc>
      </w:tr>
      <w:tr w:rsidR="00E666EC" w:rsidRPr="00C72BB3" w14:paraId="6F204A61" w14:textId="77777777" w:rsidTr="00C3158B">
        <w:trPr>
          <w:trHeight w:val="160"/>
        </w:trPr>
        <w:tc>
          <w:tcPr>
            <w:tcW w:w="1214" w:type="pct"/>
          </w:tcPr>
          <w:p w14:paraId="62C314A0" w14:textId="77777777" w:rsidR="00E666EC" w:rsidRPr="00C72BB3" w:rsidRDefault="00E666EC" w:rsidP="00E666EC">
            <w:pPr>
              <w:spacing w:after="120"/>
              <w:rPr>
                <w:rFonts w:eastAsia="Calibri" w:cs="Times New Roman"/>
                <w:color w:val="000000" w:themeColor="text1"/>
                <w:sz w:val="18"/>
                <w:szCs w:val="18"/>
                <w:lang w:val="en-GB"/>
              </w:rPr>
            </w:pPr>
          </w:p>
        </w:tc>
        <w:tc>
          <w:tcPr>
            <w:tcW w:w="3786" w:type="pct"/>
          </w:tcPr>
          <w:p w14:paraId="70FB2DFE" w14:textId="30BC9060" w:rsidR="00E666EC" w:rsidRPr="00C72BB3" w:rsidRDefault="00E666EC" w:rsidP="00E666EC">
            <w:pPr>
              <w:pStyle w:val="ListParagraph"/>
              <w:numPr>
                <w:ilvl w:val="0"/>
                <w:numId w:val="46"/>
              </w:numPr>
              <w:spacing w:after="120" w:line="260" w:lineRule="exact"/>
              <w:rPr>
                <w:rFonts w:eastAsia="Calibri" w:cs="Times New Roman"/>
                <w:color w:val="000000" w:themeColor="text1"/>
                <w:lang w:val="en-GB"/>
              </w:rPr>
            </w:pPr>
            <w:r w:rsidRPr="00C72BB3">
              <w:rPr>
                <w:rFonts w:cs="Times New Roman"/>
                <w:color w:val="000000" w:themeColor="text1"/>
              </w:rPr>
              <w:t>give the Authority and its subscribers a minimum of six months’ notice, in writing, of its intention to discontinue its operations; and</w:t>
            </w:r>
          </w:p>
        </w:tc>
      </w:tr>
      <w:tr w:rsidR="00E666EC" w:rsidRPr="00C72BB3" w14:paraId="1EE9011B" w14:textId="77777777" w:rsidTr="00C3158B">
        <w:trPr>
          <w:trHeight w:val="160"/>
        </w:trPr>
        <w:tc>
          <w:tcPr>
            <w:tcW w:w="1214" w:type="pct"/>
          </w:tcPr>
          <w:p w14:paraId="265E9B77" w14:textId="77777777" w:rsidR="00E666EC" w:rsidRPr="00C72BB3" w:rsidRDefault="00E666EC" w:rsidP="00E666EC">
            <w:pPr>
              <w:spacing w:after="120"/>
              <w:rPr>
                <w:rFonts w:eastAsia="Calibri" w:cs="Times New Roman"/>
                <w:color w:val="000000" w:themeColor="text1"/>
                <w:sz w:val="18"/>
                <w:szCs w:val="18"/>
                <w:lang w:val="en-GB"/>
              </w:rPr>
            </w:pPr>
          </w:p>
        </w:tc>
        <w:tc>
          <w:tcPr>
            <w:tcW w:w="3786" w:type="pct"/>
          </w:tcPr>
          <w:p w14:paraId="167EF0CF" w14:textId="1EC83063" w:rsidR="00E666EC" w:rsidRPr="00C72BB3" w:rsidRDefault="00E666EC" w:rsidP="00E666EC">
            <w:pPr>
              <w:pStyle w:val="ListParagraph"/>
              <w:numPr>
                <w:ilvl w:val="0"/>
                <w:numId w:val="46"/>
              </w:numPr>
              <w:spacing w:after="120" w:line="260" w:lineRule="exact"/>
              <w:rPr>
                <w:rFonts w:eastAsia="Calibri" w:cs="Times New Roman"/>
                <w:color w:val="000000" w:themeColor="text1"/>
                <w:lang w:val="en-GB"/>
              </w:rPr>
            </w:pPr>
            <w:r w:rsidRPr="00C72BB3">
              <w:rPr>
                <w:rFonts w:cs="Times New Roman"/>
                <w:color w:val="000000" w:themeColor="text1"/>
                <w:szCs w:val="24"/>
              </w:rPr>
              <w:t xml:space="preserve">publish in at least two local daily newspapers of </w:t>
            </w:r>
            <w:r w:rsidR="00157BF3">
              <w:rPr>
                <w:rFonts w:cs="Times New Roman"/>
                <w:color w:val="000000" w:themeColor="text1"/>
                <w:szCs w:val="24"/>
              </w:rPr>
              <w:t>national-</w:t>
            </w:r>
            <w:r w:rsidRPr="00C72BB3">
              <w:rPr>
                <w:rFonts w:cs="Times New Roman"/>
                <w:color w:val="000000" w:themeColor="text1"/>
                <w:szCs w:val="24"/>
              </w:rPr>
              <w:t>wide circulation and in such other manner as the Authority may determine, its intention to discontinue its operations.</w:t>
            </w:r>
          </w:p>
        </w:tc>
      </w:tr>
      <w:tr w:rsidR="00E666EC" w:rsidRPr="00C72BB3" w14:paraId="5090D731" w14:textId="77777777" w:rsidTr="00C3158B">
        <w:trPr>
          <w:trHeight w:val="160"/>
        </w:trPr>
        <w:tc>
          <w:tcPr>
            <w:tcW w:w="1214" w:type="pct"/>
          </w:tcPr>
          <w:p w14:paraId="78917B8B" w14:textId="77777777" w:rsidR="00E666EC" w:rsidRPr="00C72BB3" w:rsidRDefault="00E666EC" w:rsidP="00E666EC">
            <w:pPr>
              <w:spacing w:after="120"/>
              <w:rPr>
                <w:rFonts w:eastAsia="Calibri" w:cs="Times New Roman"/>
                <w:color w:val="000000" w:themeColor="text1"/>
                <w:sz w:val="18"/>
                <w:szCs w:val="18"/>
                <w:lang w:val="en-GB"/>
              </w:rPr>
            </w:pPr>
          </w:p>
        </w:tc>
        <w:tc>
          <w:tcPr>
            <w:tcW w:w="3786" w:type="pct"/>
          </w:tcPr>
          <w:p w14:paraId="003D73D1" w14:textId="681E87FD" w:rsidR="00E666EC" w:rsidRPr="00C72BB3" w:rsidRDefault="00E666EC" w:rsidP="00E666EC">
            <w:pPr>
              <w:spacing w:after="120" w:line="260" w:lineRule="exact"/>
              <w:ind w:firstLine="302"/>
              <w:rPr>
                <w:rFonts w:eastAsia="Calibri" w:cs="Times New Roman"/>
                <w:color w:val="000000" w:themeColor="text1"/>
                <w:lang w:val="en-GB"/>
              </w:rPr>
            </w:pPr>
            <w:r w:rsidRPr="00C72BB3">
              <w:rPr>
                <w:rFonts w:cs="Times New Roman"/>
                <w:color w:val="000000" w:themeColor="text1"/>
              </w:rPr>
              <w:t>(2) In addition, an electronic certification service provider shall—</w:t>
            </w:r>
          </w:p>
        </w:tc>
      </w:tr>
      <w:tr w:rsidR="00E666EC" w:rsidRPr="00C72BB3" w14:paraId="1D9E8273" w14:textId="77777777" w:rsidTr="00C3158B">
        <w:trPr>
          <w:trHeight w:val="160"/>
        </w:trPr>
        <w:tc>
          <w:tcPr>
            <w:tcW w:w="1214" w:type="pct"/>
          </w:tcPr>
          <w:p w14:paraId="651BE740" w14:textId="77777777" w:rsidR="00E666EC" w:rsidRPr="00C72BB3" w:rsidRDefault="00E666EC" w:rsidP="00E666EC">
            <w:pPr>
              <w:spacing w:after="120"/>
              <w:rPr>
                <w:rFonts w:eastAsia="Calibri" w:cs="Times New Roman"/>
                <w:color w:val="000000" w:themeColor="text1"/>
                <w:sz w:val="18"/>
                <w:szCs w:val="18"/>
                <w:lang w:val="en-GB"/>
              </w:rPr>
            </w:pPr>
          </w:p>
        </w:tc>
        <w:tc>
          <w:tcPr>
            <w:tcW w:w="3786" w:type="pct"/>
          </w:tcPr>
          <w:p w14:paraId="7A8363F4" w14:textId="7653E141" w:rsidR="00E666EC" w:rsidRPr="00C72BB3" w:rsidRDefault="00E666EC" w:rsidP="00E666EC">
            <w:pPr>
              <w:pStyle w:val="ListParagraph"/>
              <w:numPr>
                <w:ilvl w:val="0"/>
                <w:numId w:val="47"/>
              </w:numPr>
              <w:spacing w:after="120" w:line="260" w:lineRule="exact"/>
              <w:rPr>
                <w:rFonts w:eastAsia="Calibri" w:cs="Times New Roman"/>
                <w:color w:val="000000" w:themeColor="text1"/>
                <w:lang w:val="en-GB"/>
              </w:rPr>
            </w:pPr>
            <w:r w:rsidRPr="00C72BB3">
              <w:rPr>
                <w:rFonts w:cs="Times New Roman"/>
                <w:color w:val="000000" w:themeColor="text1"/>
              </w:rPr>
              <w:t>arrange for its subscribers to re-subscribe or to be on-boarded by another licensed electronic certification service provider;</w:t>
            </w:r>
          </w:p>
        </w:tc>
      </w:tr>
      <w:tr w:rsidR="00E666EC" w:rsidRPr="00C72BB3" w14:paraId="186C79D1" w14:textId="77777777" w:rsidTr="00C3158B">
        <w:trPr>
          <w:trHeight w:val="160"/>
        </w:trPr>
        <w:tc>
          <w:tcPr>
            <w:tcW w:w="1214" w:type="pct"/>
          </w:tcPr>
          <w:p w14:paraId="197067F3" w14:textId="77777777" w:rsidR="00E666EC" w:rsidRPr="00C72BB3" w:rsidRDefault="00E666EC" w:rsidP="00E666EC">
            <w:pPr>
              <w:spacing w:after="120"/>
              <w:rPr>
                <w:rFonts w:eastAsia="Calibri" w:cs="Times New Roman"/>
                <w:color w:val="000000" w:themeColor="text1"/>
                <w:sz w:val="18"/>
                <w:szCs w:val="18"/>
                <w:lang w:val="en-GB"/>
              </w:rPr>
            </w:pPr>
          </w:p>
        </w:tc>
        <w:tc>
          <w:tcPr>
            <w:tcW w:w="3786" w:type="pct"/>
          </w:tcPr>
          <w:p w14:paraId="0850A23C" w14:textId="0AF56D7B" w:rsidR="00E666EC" w:rsidRPr="00C72BB3" w:rsidRDefault="00E666EC" w:rsidP="00E666EC">
            <w:pPr>
              <w:pStyle w:val="ListParagraph"/>
              <w:numPr>
                <w:ilvl w:val="0"/>
                <w:numId w:val="47"/>
              </w:numPr>
              <w:spacing w:after="120" w:line="260" w:lineRule="exact"/>
              <w:rPr>
                <w:rFonts w:eastAsia="Calibri" w:cs="Times New Roman"/>
                <w:color w:val="000000" w:themeColor="text1"/>
                <w:lang w:val="en-GB"/>
              </w:rPr>
            </w:pPr>
            <w:r w:rsidRPr="00C72BB3">
              <w:rPr>
                <w:rFonts w:cs="Times New Roman"/>
                <w:color w:val="000000" w:themeColor="text1"/>
                <w:szCs w:val="24"/>
              </w:rPr>
              <w:t>make arrangements for its records and certificates to be archived in a secure manner; and</w:t>
            </w:r>
          </w:p>
        </w:tc>
      </w:tr>
      <w:tr w:rsidR="00E666EC" w:rsidRPr="00C72BB3" w14:paraId="12108603" w14:textId="77777777" w:rsidTr="00C3158B">
        <w:trPr>
          <w:trHeight w:val="160"/>
        </w:trPr>
        <w:tc>
          <w:tcPr>
            <w:tcW w:w="1214" w:type="pct"/>
          </w:tcPr>
          <w:p w14:paraId="411454DD" w14:textId="77777777" w:rsidR="00E666EC" w:rsidRPr="00C72BB3" w:rsidRDefault="00E666EC" w:rsidP="00E666EC">
            <w:pPr>
              <w:spacing w:after="120"/>
              <w:rPr>
                <w:rFonts w:eastAsia="Calibri" w:cs="Times New Roman"/>
                <w:color w:val="000000" w:themeColor="text1"/>
                <w:sz w:val="18"/>
                <w:szCs w:val="18"/>
                <w:lang w:val="en-GB"/>
              </w:rPr>
            </w:pPr>
          </w:p>
        </w:tc>
        <w:tc>
          <w:tcPr>
            <w:tcW w:w="3786" w:type="pct"/>
          </w:tcPr>
          <w:p w14:paraId="44086B7D" w14:textId="0475CCB2" w:rsidR="00E666EC" w:rsidRPr="00C72BB3" w:rsidRDefault="00E666EC" w:rsidP="00E666EC">
            <w:pPr>
              <w:pStyle w:val="ListParagraph"/>
              <w:numPr>
                <w:ilvl w:val="0"/>
                <w:numId w:val="47"/>
              </w:numPr>
              <w:spacing w:after="120" w:line="260" w:lineRule="exact"/>
              <w:rPr>
                <w:rFonts w:eastAsia="Calibri" w:cs="Times New Roman"/>
                <w:color w:val="000000" w:themeColor="text1"/>
                <w:lang w:val="en-GB"/>
              </w:rPr>
            </w:pPr>
            <w:r w:rsidRPr="00C72BB3">
              <w:rPr>
                <w:rFonts w:cs="Times New Roman"/>
                <w:color w:val="000000" w:themeColor="text1"/>
                <w:szCs w:val="24"/>
              </w:rPr>
              <w:t>with the written approval from the Authority transfer its records to another electronic certification service provider in a secure manner.</w:t>
            </w:r>
          </w:p>
        </w:tc>
      </w:tr>
      <w:tr w:rsidR="00E666EC" w:rsidRPr="00C72BB3" w14:paraId="0D897B18" w14:textId="77777777" w:rsidTr="00C3158B">
        <w:trPr>
          <w:trHeight w:val="160"/>
        </w:trPr>
        <w:tc>
          <w:tcPr>
            <w:tcW w:w="1214" w:type="pct"/>
          </w:tcPr>
          <w:p w14:paraId="4FC37B00" w14:textId="77777777" w:rsidR="00E666EC" w:rsidRPr="00C72BB3" w:rsidRDefault="00E666EC" w:rsidP="00E666EC">
            <w:pPr>
              <w:spacing w:after="120"/>
              <w:rPr>
                <w:rFonts w:eastAsia="Calibri" w:cs="Times New Roman"/>
                <w:color w:val="000000" w:themeColor="text1"/>
                <w:sz w:val="18"/>
                <w:szCs w:val="18"/>
                <w:lang w:val="en-GB"/>
              </w:rPr>
            </w:pPr>
          </w:p>
        </w:tc>
        <w:tc>
          <w:tcPr>
            <w:tcW w:w="3786" w:type="pct"/>
          </w:tcPr>
          <w:p w14:paraId="19528372" w14:textId="5AD464E7" w:rsidR="00E666EC" w:rsidRPr="00C72BB3" w:rsidRDefault="00E666EC" w:rsidP="00E666EC">
            <w:pPr>
              <w:spacing w:after="120" w:line="260" w:lineRule="exact"/>
              <w:ind w:firstLine="302"/>
              <w:rPr>
                <w:rFonts w:eastAsia="Calibri" w:cs="Times New Roman"/>
                <w:color w:val="000000" w:themeColor="text1"/>
                <w:lang w:val="en-GB"/>
              </w:rPr>
            </w:pPr>
            <w:r w:rsidRPr="00C72BB3">
              <w:rPr>
                <w:rFonts w:cs="Times New Roman"/>
                <w:color w:val="000000" w:themeColor="text1"/>
              </w:rPr>
              <w:t xml:space="preserve">(3) An electronic certification service provider who contravenes this regulation (1) commits an offence and shall be liable on conviction to a fine </w:t>
            </w:r>
            <w:r w:rsidRPr="00C72BB3">
              <w:rPr>
                <w:rFonts w:cs="Times New Roman"/>
                <w:color w:val="000000" w:themeColor="text1"/>
                <w:shd w:val="clear" w:color="auto" w:fill="FFFFFF"/>
              </w:rPr>
              <w:t xml:space="preserve">not exceeding one million </w:t>
            </w:r>
            <w:r w:rsidR="008246F0">
              <w:rPr>
                <w:rFonts w:cs="Times New Roman"/>
                <w:color w:val="000000" w:themeColor="text1"/>
                <w:shd w:val="clear" w:color="auto" w:fill="FFFFFF"/>
              </w:rPr>
              <w:t xml:space="preserve">shillings </w:t>
            </w:r>
            <w:r w:rsidRPr="00C72BB3">
              <w:rPr>
                <w:rFonts w:cs="Times New Roman"/>
                <w:color w:val="000000" w:themeColor="text1"/>
                <w:shd w:val="clear" w:color="auto" w:fill="FFFFFF"/>
              </w:rPr>
              <w:t>or such term of imprisonment not exceeding six months, or both</w:t>
            </w:r>
            <w:r w:rsidRPr="00C72BB3">
              <w:rPr>
                <w:rFonts w:cs="Times New Roman"/>
                <w:color w:val="000000" w:themeColor="text1"/>
              </w:rPr>
              <w:t>.</w:t>
            </w:r>
          </w:p>
        </w:tc>
      </w:tr>
      <w:tr w:rsidR="00E666EC" w:rsidRPr="00C72BB3" w14:paraId="55085D94" w14:textId="77777777" w:rsidTr="00C3158B">
        <w:trPr>
          <w:trHeight w:val="160"/>
        </w:trPr>
        <w:tc>
          <w:tcPr>
            <w:tcW w:w="1214" w:type="pct"/>
          </w:tcPr>
          <w:p w14:paraId="7C47F315" w14:textId="77777777" w:rsidR="00E666EC" w:rsidRPr="00C72BB3" w:rsidRDefault="00E666EC" w:rsidP="00E666EC">
            <w:pPr>
              <w:spacing w:after="120"/>
              <w:rPr>
                <w:rFonts w:eastAsia="Calibri" w:cs="Times New Roman"/>
                <w:color w:val="000000" w:themeColor="text1"/>
                <w:sz w:val="18"/>
                <w:szCs w:val="18"/>
                <w:lang w:val="en-GB"/>
              </w:rPr>
            </w:pPr>
          </w:p>
        </w:tc>
        <w:tc>
          <w:tcPr>
            <w:tcW w:w="3786" w:type="pct"/>
          </w:tcPr>
          <w:p w14:paraId="6F456A35" w14:textId="4EC96DF8" w:rsidR="00E666EC" w:rsidRPr="00C72BB3" w:rsidRDefault="00E666EC" w:rsidP="00E666EC">
            <w:pPr>
              <w:spacing w:after="120" w:line="260" w:lineRule="exact"/>
              <w:ind w:firstLine="302"/>
              <w:rPr>
                <w:rFonts w:cs="Times New Roman"/>
                <w:color w:val="000000" w:themeColor="text1"/>
              </w:rPr>
            </w:pPr>
            <w:r w:rsidRPr="00C72BB3">
              <w:rPr>
                <w:rFonts w:cs="Times New Roman"/>
                <w:b/>
                <w:bCs/>
              </w:rPr>
              <w:t>PART V—GENERAL PROVISIONS</w:t>
            </w:r>
          </w:p>
        </w:tc>
      </w:tr>
      <w:tr w:rsidR="00E666EC" w:rsidRPr="00C72BB3" w14:paraId="4E4C6B6D" w14:textId="77777777" w:rsidTr="00C3158B">
        <w:trPr>
          <w:trHeight w:val="160"/>
        </w:trPr>
        <w:tc>
          <w:tcPr>
            <w:tcW w:w="1214" w:type="pct"/>
          </w:tcPr>
          <w:p w14:paraId="553120DB" w14:textId="13EEEECA" w:rsidR="00E666EC" w:rsidRPr="00C72BB3" w:rsidRDefault="00E666EC" w:rsidP="00E666EC">
            <w:pPr>
              <w:spacing w:after="120"/>
              <w:jc w:val="left"/>
              <w:rPr>
                <w:rFonts w:eastAsia="Calibri" w:cs="Times New Roman"/>
                <w:sz w:val="18"/>
                <w:szCs w:val="18"/>
                <w:lang w:val="en-GB"/>
              </w:rPr>
            </w:pPr>
            <w:r w:rsidRPr="00C72BB3">
              <w:rPr>
                <w:rFonts w:eastAsia="Calibri" w:cs="Times New Roman"/>
                <w:sz w:val="18"/>
                <w:szCs w:val="18"/>
                <w:lang w:val="en-GB"/>
              </w:rPr>
              <w:t>Obligations of subscribers.</w:t>
            </w:r>
          </w:p>
        </w:tc>
        <w:tc>
          <w:tcPr>
            <w:tcW w:w="3786" w:type="pct"/>
          </w:tcPr>
          <w:p w14:paraId="58C66639" w14:textId="393BE20B" w:rsidR="00E666EC" w:rsidRPr="00C72BB3" w:rsidRDefault="00E666EC" w:rsidP="00E666EC">
            <w:pPr>
              <w:numPr>
                <w:ilvl w:val="0"/>
                <w:numId w:val="1"/>
              </w:numPr>
              <w:spacing w:after="120" w:line="260" w:lineRule="exact"/>
              <w:ind w:left="40" w:firstLine="361"/>
              <w:rPr>
                <w:rFonts w:eastAsia="Calibri" w:cs="Times New Roman"/>
                <w:color w:val="000000" w:themeColor="text1"/>
                <w:lang w:val="en-GB"/>
              </w:rPr>
            </w:pPr>
            <w:r w:rsidRPr="00C72BB3">
              <w:rPr>
                <w:rFonts w:cs="Times New Roman"/>
                <w:color w:val="000000" w:themeColor="text1"/>
                <w:szCs w:val="24"/>
              </w:rPr>
              <w:t>(1) Where a subscriber has accepted a certificate, the subscriber shall generate a key pair by applying the relevant security procedures.</w:t>
            </w:r>
          </w:p>
        </w:tc>
      </w:tr>
      <w:tr w:rsidR="00E666EC" w:rsidRPr="00C72BB3" w14:paraId="39B87A78" w14:textId="77777777" w:rsidTr="00C3158B">
        <w:trPr>
          <w:trHeight w:val="160"/>
        </w:trPr>
        <w:tc>
          <w:tcPr>
            <w:tcW w:w="1214" w:type="pct"/>
          </w:tcPr>
          <w:p w14:paraId="17A5BFDD" w14:textId="77777777" w:rsidR="00E666EC" w:rsidRPr="00C72BB3" w:rsidRDefault="00E666EC" w:rsidP="00E666EC">
            <w:pPr>
              <w:spacing w:after="120"/>
              <w:rPr>
                <w:rFonts w:eastAsia="Calibri" w:cs="Times New Roman"/>
                <w:color w:val="000000" w:themeColor="text1"/>
                <w:sz w:val="18"/>
                <w:szCs w:val="18"/>
                <w:lang w:val="en-GB"/>
              </w:rPr>
            </w:pPr>
          </w:p>
        </w:tc>
        <w:tc>
          <w:tcPr>
            <w:tcW w:w="3786" w:type="pct"/>
          </w:tcPr>
          <w:p w14:paraId="4CBE4060" w14:textId="495BA107" w:rsidR="00E666EC" w:rsidRPr="00C72BB3" w:rsidRDefault="00E666EC" w:rsidP="00E666EC">
            <w:pPr>
              <w:spacing w:after="120" w:line="260" w:lineRule="exact"/>
              <w:ind w:firstLine="302"/>
              <w:rPr>
                <w:rFonts w:eastAsia="Calibri" w:cs="Times New Roman"/>
                <w:color w:val="000000" w:themeColor="text1"/>
                <w:lang w:val="en-GB"/>
              </w:rPr>
            </w:pPr>
            <w:r w:rsidRPr="00C72BB3">
              <w:rPr>
                <w:rFonts w:cs="Times New Roman"/>
                <w:color w:val="000000" w:themeColor="text1"/>
                <w:szCs w:val="24"/>
              </w:rPr>
              <w:t>(2) A subscriber shall be deemed to have accepted a certificate if the subscriber publishes or authorizes the publication of the certificate to any person, in a repository; or otherwise demonstrates acceptance.</w:t>
            </w:r>
          </w:p>
        </w:tc>
      </w:tr>
      <w:tr w:rsidR="00E666EC" w:rsidRPr="00C72BB3" w14:paraId="2F5A3C68" w14:textId="77777777" w:rsidTr="00C3158B">
        <w:trPr>
          <w:trHeight w:val="160"/>
        </w:trPr>
        <w:tc>
          <w:tcPr>
            <w:tcW w:w="1214" w:type="pct"/>
          </w:tcPr>
          <w:p w14:paraId="11EE74E7" w14:textId="77777777" w:rsidR="00E666EC" w:rsidRPr="00C72BB3" w:rsidRDefault="00E666EC" w:rsidP="00E666EC">
            <w:pPr>
              <w:spacing w:after="120"/>
              <w:rPr>
                <w:rFonts w:eastAsia="Calibri" w:cs="Times New Roman"/>
                <w:color w:val="000000" w:themeColor="text1"/>
                <w:sz w:val="18"/>
                <w:szCs w:val="18"/>
                <w:lang w:val="en-GB"/>
              </w:rPr>
            </w:pPr>
          </w:p>
        </w:tc>
        <w:tc>
          <w:tcPr>
            <w:tcW w:w="3786" w:type="pct"/>
          </w:tcPr>
          <w:p w14:paraId="040783DC" w14:textId="5B3D6BFF" w:rsidR="00E666EC" w:rsidRPr="00C72BB3" w:rsidRDefault="00E666EC" w:rsidP="00E666EC">
            <w:pPr>
              <w:spacing w:after="120" w:line="260" w:lineRule="exact"/>
              <w:ind w:firstLine="302"/>
              <w:rPr>
                <w:rFonts w:eastAsia="Calibri" w:cs="Times New Roman"/>
                <w:color w:val="000000" w:themeColor="text1"/>
                <w:lang w:val="en-GB"/>
              </w:rPr>
            </w:pPr>
            <w:r w:rsidRPr="00C72BB3">
              <w:rPr>
                <w:rFonts w:cs="Times New Roman"/>
                <w:color w:val="000000" w:themeColor="text1"/>
                <w:szCs w:val="24"/>
              </w:rPr>
              <w:t>(3) A subscriber certifies, by accepting a certificate, to any person who wishes to reasonably rely on the information contained in the certificate that—</w:t>
            </w:r>
          </w:p>
        </w:tc>
      </w:tr>
      <w:tr w:rsidR="00E666EC" w:rsidRPr="00C72BB3" w14:paraId="02A5A557" w14:textId="77777777" w:rsidTr="00C3158B">
        <w:trPr>
          <w:trHeight w:val="160"/>
        </w:trPr>
        <w:tc>
          <w:tcPr>
            <w:tcW w:w="1214" w:type="pct"/>
          </w:tcPr>
          <w:p w14:paraId="44FA1C6E" w14:textId="77777777" w:rsidR="00E666EC" w:rsidRPr="00C72BB3" w:rsidRDefault="00E666EC" w:rsidP="00E666EC">
            <w:pPr>
              <w:spacing w:after="120"/>
              <w:rPr>
                <w:rFonts w:eastAsia="Calibri" w:cs="Times New Roman"/>
                <w:color w:val="000000" w:themeColor="text1"/>
                <w:sz w:val="18"/>
                <w:szCs w:val="18"/>
                <w:lang w:val="en-GB"/>
              </w:rPr>
            </w:pPr>
          </w:p>
        </w:tc>
        <w:tc>
          <w:tcPr>
            <w:tcW w:w="3786" w:type="pct"/>
          </w:tcPr>
          <w:p w14:paraId="4A2182D9" w14:textId="5E650966" w:rsidR="00E666EC" w:rsidRPr="00C72BB3" w:rsidRDefault="00E666EC" w:rsidP="00E666EC">
            <w:pPr>
              <w:pStyle w:val="ListParagraph"/>
              <w:numPr>
                <w:ilvl w:val="0"/>
                <w:numId w:val="48"/>
              </w:numPr>
              <w:spacing w:after="120" w:line="260" w:lineRule="exact"/>
              <w:rPr>
                <w:rFonts w:eastAsia="Calibri" w:cs="Times New Roman"/>
                <w:color w:val="000000" w:themeColor="text1"/>
                <w:lang w:val="en-GB"/>
              </w:rPr>
            </w:pPr>
            <w:r w:rsidRPr="00C72BB3">
              <w:rPr>
                <w:rFonts w:cs="Times New Roman"/>
                <w:color w:val="000000" w:themeColor="text1"/>
              </w:rPr>
              <w:t>the subscriber holds and is entitled to hold the private key corresponding to the public key listed in the certificate;</w:t>
            </w:r>
          </w:p>
        </w:tc>
      </w:tr>
      <w:tr w:rsidR="00E666EC" w:rsidRPr="00C72BB3" w14:paraId="46B71E16" w14:textId="77777777" w:rsidTr="00C3158B">
        <w:trPr>
          <w:trHeight w:val="160"/>
        </w:trPr>
        <w:tc>
          <w:tcPr>
            <w:tcW w:w="1214" w:type="pct"/>
          </w:tcPr>
          <w:p w14:paraId="7C2932E8" w14:textId="77777777" w:rsidR="00E666EC" w:rsidRPr="00C72BB3" w:rsidRDefault="00E666EC" w:rsidP="00E666EC">
            <w:pPr>
              <w:spacing w:after="120"/>
              <w:rPr>
                <w:rFonts w:eastAsia="Calibri" w:cs="Times New Roman"/>
                <w:color w:val="000000" w:themeColor="text1"/>
                <w:sz w:val="18"/>
                <w:szCs w:val="18"/>
                <w:lang w:val="en-GB"/>
              </w:rPr>
            </w:pPr>
          </w:p>
        </w:tc>
        <w:tc>
          <w:tcPr>
            <w:tcW w:w="3786" w:type="pct"/>
          </w:tcPr>
          <w:p w14:paraId="5392EDBC" w14:textId="6526803E" w:rsidR="00E666EC" w:rsidRPr="00C72BB3" w:rsidRDefault="00E666EC" w:rsidP="00E666EC">
            <w:pPr>
              <w:pStyle w:val="ListParagraph"/>
              <w:numPr>
                <w:ilvl w:val="0"/>
                <w:numId w:val="48"/>
              </w:numPr>
              <w:spacing w:after="120" w:line="260" w:lineRule="exact"/>
              <w:rPr>
                <w:rFonts w:eastAsia="Calibri" w:cs="Times New Roman"/>
                <w:color w:val="000000" w:themeColor="text1"/>
                <w:lang w:val="en-GB"/>
              </w:rPr>
            </w:pPr>
            <w:r w:rsidRPr="00C72BB3">
              <w:rPr>
                <w:rFonts w:cs="Times New Roman"/>
                <w:color w:val="000000" w:themeColor="text1"/>
                <w:szCs w:val="24"/>
              </w:rPr>
              <w:t>all representations made by the subscriber to the electronic certification service provider and all the information contained in the certificate are true; and</w:t>
            </w:r>
          </w:p>
        </w:tc>
      </w:tr>
      <w:tr w:rsidR="00E666EC" w:rsidRPr="00C72BB3" w14:paraId="3021BCD6" w14:textId="77777777" w:rsidTr="00C3158B">
        <w:trPr>
          <w:trHeight w:val="160"/>
        </w:trPr>
        <w:tc>
          <w:tcPr>
            <w:tcW w:w="1214" w:type="pct"/>
          </w:tcPr>
          <w:p w14:paraId="1A91EC35" w14:textId="77777777" w:rsidR="00E666EC" w:rsidRPr="00C72BB3" w:rsidRDefault="00E666EC" w:rsidP="00E666EC">
            <w:pPr>
              <w:spacing w:after="120"/>
              <w:rPr>
                <w:rFonts w:eastAsia="Calibri" w:cs="Times New Roman"/>
                <w:color w:val="000000" w:themeColor="text1"/>
                <w:sz w:val="18"/>
                <w:szCs w:val="18"/>
                <w:lang w:val="en-GB"/>
              </w:rPr>
            </w:pPr>
          </w:p>
        </w:tc>
        <w:tc>
          <w:tcPr>
            <w:tcW w:w="3786" w:type="pct"/>
          </w:tcPr>
          <w:p w14:paraId="6B1F703D" w14:textId="1112C3D6" w:rsidR="00E666EC" w:rsidRPr="00C72BB3" w:rsidRDefault="00E666EC" w:rsidP="00E666EC">
            <w:pPr>
              <w:pStyle w:val="ListParagraph"/>
              <w:numPr>
                <w:ilvl w:val="0"/>
                <w:numId w:val="48"/>
              </w:numPr>
              <w:spacing w:after="120" w:line="260" w:lineRule="exact"/>
              <w:rPr>
                <w:rFonts w:eastAsia="Calibri" w:cs="Times New Roman"/>
                <w:color w:val="000000" w:themeColor="text1"/>
                <w:lang w:val="en-GB"/>
              </w:rPr>
            </w:pPr>
            <w:r w:rsidRPr="00C72BB3">
              <w:rPr>
                <w:rFonts w:cs="Times New Roman"/>
                <w:color w:val="000000" w:themeColor="text1"/>
                <w:szCs w:val="24"/>
              </w:rPr>
              <w:t>all information in the certificate is within the knowledge of the subscriber.</w:t>
            </w:r>
          </w:p>
        </w:tc>
      </w:tr>
      <w:tr w:rsidR="00E666EC" w:rsidRPr="00C72BB3" w14:paraId="197417EB" w14:textId="77777777" w:rsidTr="00C3158B">
        <w:trPr>
          <w:trHeight w:val="160"/>
        </w:trPr>
        <w:tc>
          <w:tcPr>
            <w:tcW w:w="1214" w:type="pct"/>
          </w:tcPr>
          <w:p w14:paraId="2FFC34B6" w14:textId="77777777" w:rsidR="00E666EC" w:rsidRPr="00C72BB3" w:rsidRDefault="00E666EC" w:rsidP="00E666EC">
            <w:pPr>
              <w:spacing w:after="120"/>
              <w:rPr>
                <w:rFonts w:eastAsia="Calibri" w:cs="Times New Roman"/>
                <w:color w:val="000000" w:themeColor="text1"/>
                <w:sz w:val="18"/>
                <w:szCs w:val="18"/>
                <w:lang w:val="en-GB"/>
              </w:rPr>
            </w:pPr>
          </w:p>
        </w:tc>
        <w:tc>
          <w:tcPr>
            <w:tcW w:w="3786" w:type="pct"/>
          </w:tcPr>
          <w:p w14:paraId="797F0873" w14:textId="4BB90670" w:rsidR="00E666EC" w:rsidRPr="00C72BB3" w:rsidRDefault="00E666EC" w:rsidP="00E666EC">
            <w:pPr>
              <w:spacing w:after="120" w:line="260" w:lineRule="exact"/>
              <w:ind w:firstLine="302"/>
              <w:rPr>
                <w:rFonts w:eastAsia="Calibri" w:cs="Times New Roman"/>
                <w:color w:val="000000" w:themeColor="text1"/>
                <w:lang w:val="en-GB"/>
              </w:rPr>
            </w:pPr>
            <w:r w:rsidRPr="00C72BB3">
              <w:rPr>
                <w:rFonts w:cs="Times New Roman"/>
                <w:color w:val="000000" w:themeColor="text1"/>
                <w:szCs w:val="24"/>
              </w:rPr>
              <w:t xml:space="preserve">(4) Every subscriber shall exercise reasonable care to retain control of the private key corresponding to the public key listed in </w:t>
            </w:r>
            <w:r w:rsidR="006750C6">
              <w:rPr>
                <w:rFonts w:cs="Times New Roman"/>
                <w:color w:val="000000" w:themeColor="text1"/>
                <w:szCs w:val="24"/>
              </w:rPr>
              <w:t>their</w:t>
            </w:r>
            <w:r w:rsidRPr="00C72BB3">
              <w:rPr>
                <w:rFonts w:cs="Times New Roman"/>
                <w:color w:val="000000" w:themeColor="text1"/>
                <w:szCs w:val="24"/>
              </w:rPr>
              <w:t xml:space="preserve"> certificate and take the necessary steps to prevent its disclosure to any person </w:t>
            </w:r>
            <w:r w:rsidRPr="00C72BB3">
              <w:rPr>
                <w:rFonts w:cs="Times New Roman"/>
                <w:color w:val="000000" w:themeColor="text1"/>
                <w:szCs w:val="24"/>
              </w:rPr>
              <w:lastRenderedPageBreak/>
              <w:t>who is not authorized to affix the digital signature of the subscriber.</w:t>
            </w:r>
          </w:p>
        </w:tc>
      </w:tr>
      <w:tr w:rsidR="00E666EC" w:rsidRPr="00C72BB3" w14:paraId="063ECDAA" w14:textId="77777777" w:rsidTr="00C3158B">
        <w:trPr>
          <w:trHeight w:val="160"/>
        </w:trPr>
        <w:tc>
          <w:tcPr>
            <w:tcW w:w="1214" w:type="pct"/>
          </w:tcPr>
          <w:p w14:paraId="28DC1AE8" w14:textId="77777777" w:rsidR="00E666EC" w:rsidRPr="00C72BB3" w:rsidRDefault="00E666EC" w:rsidP="00E666EC">
            <w:pPr>
              <w:spacing w:after="120"/>
              <w:rPr>
                <w:rFonts w:eastAsia="Calibri" w:cs="Times New Roman"/>
                <w:color w:val="000000" w:themeColor="text1"/>
                <w:sz w:val="18"/>
                <w:szCs w:val="18"/>
                <w:lang w:val="en-GB"/>
              </w:rPr>
            </w:pPr>
          </w:p>
        </w:tc>
        <w:tc>
          <w:tcPr>
            <w:tcW w:w="3786" w:type="pct"/>
          </w:tcPr>
          <w:p w14:paraId="1F010C3A" w14:textId="7673E029" w:rsidR="00F966AB" w:rsidRPr="00280F05" w:rsidRDefault="00E666EC" w:rsidP="00280F05">
            <w:pPr>
              <w:spacing w:after="120" w:line="260" w:lineRule="exact"/>
              <w:ind w:firstLine="302"/>
              <w:rPr>
                <w:rFonts w:cs="Times New Roman"/>
                <w:color w:val="000000" w:themeColor="text1"/>
                <w:szCs w:val="24"/>
              </w:rPr>
            </w:pPr>
            <w:r w:rsidRPr="00C72BB3">
              <w:rPr>
                <w:rFonts w:cs="Times New Roman"/>
                <w:color w:val="000000" w:themeColor="text1"/>
                <w:szCs w:val="24"/>
              </w:rPr>
              <w:t>(5) In the event where a subscriber becomes aware that a private key has been compromised, the subscriber shall notify the electronic certification service provider of the compromise within twenty-four hours.</w:t>
            </w:r>
          </w:p>
        </w:tc>
      </w:tr>
      <w:tr w:rsidR="00E666EC" w:rsidRPr="00C72BB3" w14:paraId="4D9D5A1A" w14:textId="77777777" w:rsidTr="00C3158B">
        <w:trPr>
          <w:trHeight w:val="160"/>
        </w:trPr>
        <w:tc>
          <w:tcPr>
            <w:tcW w:w="1214" w:type="pct"/>
          </w:tcPr>
          <w:p w14:paraId="3CD3397A" w14:textId="12DB8D0E" w:rsidR="00E666EC" w:rsidRPr="00C72BB3" w:rsidRDefault="00E666EC" w:rsidP="00E666EC">
            <w:pPr>
              <w:spacing w:after="120"/>
              <w:jc w:val="left"/>
              <w:rPr>
                <w:rFonts w:eastAsia="Calibri" w:cs="Times New Roman"/>
                <w:sz w:val="18"/>
                <w:szCs w:val="18"/>
                <w:lang w:val="en-GB"/>
              </w:rPr>
            </w:pPr>
            <w:r w:rsidRPr="00C72BB3">
              <w:rPr>
                <w:rFonts w:eastAsia="Calibri" w:cs="Times New Roman"/>
                <w:sz w:val="18"/>
                <w:szCs w:val="18"/>
                <w:lang w:val="en-GB"/>
              </w:rPr>
              <w:t>Register</w:t>
            </w:r>
            <w:r w:rsidR="0066385C">
              <w:rPr>
                <w:rFonts w:eastAsia="Calibri" w:cs="Times New Roman"/>
                <w:sz w:val="18"/>
                <w:szCs w:val="18"/>
                <w:lang w:val="en-GB"/>
              </w:rPr>
              <w:t xml:space="preserve"> </w:t>
            </w:r>
            <w:r w:rsidR="0066385C" w:rsidRPr="0066385C">
              <w:rPr>
                <w:rFonts w:eastAsia="Calibri" w:cs="Times New Roman"/>
                <w:sz w:val="18"/>
                <w:szCs w:val="18"/>
                <w:lang w:val="en-GB"/>
              </w:rPr>
              <w:t>of electronic certification service providers</w:t>
            </w:r>
            <w:r w:rsidRPr="00C72BB3">
              <w:rPr>
                <w:rFonts w:eastAsia="Calibri" w:cs="Times New Roman"/>
                <w:sz w:val="18"/>
                <w:szCs w:val="18"/>
                <w:lang w:val="en-GB"/>
              </w:rPr>
              <w:t>.</w:t>
            </w:r>
          </w:p>
        </w:tc>
        <w:tc>
          <w:tcPr>
            <w:tcW w:w="3786" w:type="pct"/>
          </w:tcPr>
          <w:p w14:paraId="0E50D238" w14:textId="1A5A3CCE" w:rsidR="00E666EC" w:rsidRPr="00C72BB3" w:rsidRDefault="00E666EC" w:rsidP="00E666EC">
            <w:pPr>
              <w:numPr>
                <w:ilvl w:val="0"/>
                <w:numId w:val="1"/>
              </w:numPr>
              <w:spacing w:after="120" w:line="260" w:lineRule="exact"/>
              <w:ind w:left="40" w:firstLine="361"/>
              <w:rPr>
                <w:rFonts w:eastAsia="Calibri" w:cs="Times New Roman"/>
                <w:color w:val="000000" w:themeColor="text1"/>
                <w:lang w:val="en-GB"/>
              </w:rPr>
            </w:pPr>
            <w:r w:rsidRPr="00C72BB3">
              <w:rPr>
                <w:rFonts w:cs="Times New Roman"/>
                <w:color w:val="000000" w:themeColor="text1"/>
                <w:szCs w:val="24"/>
              </w:rPr>
              <w:t xml:space="preserve">(1) The Authority shall </w:t>
            </w:r>
            <w:r w:rsidR="0066385C" w:rsidRPr="0066385C">
              <w:rPr>
                <w:rFonts w:cs="Times New Roman"/>
                <w:color w:val="000000" w:themeColor="text1"/>
                <w:szCs w:val="24"/>
              </w:rPr>
              <w:t>establish and maintain a register of electronic certification service providers licensed or recognised under these Regulations.</w:t>
            </w:r>
            <w:r w:rsidR="0066385C" w:rsidRPr="0066385C" w:rsidDel="0066385C">
              <w:rPr>
                <w:rFonts w:cs="Times New Roman"/>
                <w:color w:val="000000" w:themeColor="text1"/>
                <w:szCs w:val="24"/>
              </w:rPr>
              <w:t xml:space="preserve"> </w:t>
            </w:r>
          </w:p>
        </w:tc>
      </w:tr>
      <w:tr w:rsidR="0066385C" w:rsidRPr="00C72BB3" w14:paraId="244893F3" w14:textId="77777777" w:rsidTr="00C3158B">
        <w:trPr>
          <w:trHeight w:val="160"/>
        </w:trPr>
        <w:tc>
          <w:tcPr>
            <w:tcW w:w="1214" w:type="pct"/>
          </w:tcPr>
          <w:p w14:paraId="628BED0D" w14:textId="77777777" w:rsidR="0066385C" w:rsidRPr="00C72BB3" w:rsidRDefault="0066385C" w:rsidP="00E666EC">
            <w:pPr>
              <w:spacing w:after="120"/>
              <w:rPr>
                <w:rFonts w:eastAsia="Calibri" w:cs="Times New Roman"/>
                <w:sz w:val="18"/>
                <w:szCs w:val="18"/>
                <w:lang w:val="en-GB"/>
              </w:rPr>
            </w:pPr>
          </w:p>
        </w:tc>
        <w:tc>
          <w:tcPr>
            <w:tcW w:w="3786" w:type="pct"/>
          </w:tcPr>
          <w:p w14:paraId="7D96C40B" w14:textId="50F83381" w:rsidR="0066385C" w:rsidRPr="0066385C" w:rsidRDefault="0066385C" w:rsidP="00996028">
            <w:pPr>
              <w:spacing w:after="120" w:line="260" w:lineRule="exact"/>
              <w:ind w:left="401"/>
              <w:rPr>
                <w:rFonts w:cs="Times New Roman"/>
                <w:color w:val="000000" w:themeColor="text1"/>
              </w:rPr>
            </w:pPr>
            <w:r w:rsidRPr="0066385C">
              <w:rPr>
                <w:rFonts w:cs="Times New Roman"/>
                <w:color w:val="000000" w:themeColor="text1"/>
              </w:rPr>
              <w:t>(2) The register shall contain—</w:t>
            </w:r>
          </w:p>
          <w:p w14:paraId="1BEBD5B5" w14:textId="4FEFD5C0" w:rsidR="0066385C" w:rsidRPr="00996028" w:rsidRDefault="0066385C" w:rsidP="00996028">
            <w:pPr>
              <w:pStyle w:val="ListParagraph"/>
              <w:numPr>
                <w:ilvl w:val="0"/>
                <w:numId w:val="57"/>
              </w:numPr>
              <w:spacing w:after="120" w:line="260" w:lineRule="exact"/>
              <w:rPr>
                <w:rFonts w:cs="Times New Roman"/>
                <w:color w:val="000000" w:themeColor="text1"/>
              </w:rPr>
            </w:pPr>
            <w:r w:rsidRPr="00996028">
              <w:rPr>
                <w:rFonts w:cs="Times New Roman"/>
                <w:color w:val="000000" w:themeColor="text1"/>
              </w:rPr>
              <w:t>the name and contact details of each licensee or recognised provider;</w:t>
            </w:r>
          </w:p>
          <w:p w14:paraId="41723009" w14:textId="110D9178" w:rsidR="0066385C" w:rsidRPr="00996028" w:rsidRDefault="0066385C" w:rsidP="00996028">
            <w:pPr>
              <w:pStyle w:val="ListParagraph"/>
              <w:numPr>
                <w:ilvl w:val="0"/>
                <w:numId w:val="57"/>
              </w:numPr>
              <w:spacing w:after="120" w:line="260" w:lineRule="exact"/>
              <w:rPr>
                <w:rFonts w:cs="Times New Roman"/>
                <w:color w:val="000000" w:themeColor="text1"/>
              </w:rPr>
            </w:pPr>
            <w:r w:rsidRPr="00996028">
              <w:rPr>
                <w:rFonts w:cs="Times New Roman"/>
                <w:color w:val="000000" w:themeColor="text1"/>
              </w:rPr>
              <w:t>the status of the licence or recognition; and</w:t>
            </w:r>
          </w:p>
          <w:p w14:paraId="2D11F09D" w14:textId="6A9555EB" w:rsidR="0066385C" w:rsidRPr="00996028" w:rsidRDefault="0066385C" w:rsidP="00996028">
            <w:pPr>
              <w:pStyle w:val="ListParagraph"/>
              <w:numPr>
                <w:ilvl w:val="0"/>
                <w:numId w:val="57"/>
              </w:numPr>
              <w:spacing w:after="120" w:line="260" w:lineRule="exact"/>
              <w:rPr>
                <w:rFonts w:cs="Times New Roman"/>
                <w:color w:val="000000" w:themeColor="text1"/>
              </w:rPr>
            </w:pPr>
            <w:r w:rsidRPr="00996028">
              <w:rPr>
                <w:rFonts w:cs="Times New Roman"/>
                <w:color w:val="000000" w:themeColor="text1"/>
              </w:rPr>
              <w:t xml:space="preserve">such other relevant information. </w:t>
            </w:r>
          </w:p>
        </w:tc>
      </w:tr>
      <w:tr w:rsidR="00E666EC" w:rsidRPr="00C72BB3" w14:paraId="067A676B" w14:textId="77777777" w:rsidTr="00C3158B">
        <w:trPr>
          <w:trHeight w:val="160"/>
        </w:trPr>
        <w:tc>
          <w:tcPr>
            <w:tcW w:w="1214" w:type="pct"/>
          </w:tcPr>
          <w:p w14:paraId="776F0C9A" w14:textId="77777777" w:rsidR="00E666EC" w:rsidRPr="00C72BB3" w:rsidRDefault="00E666EC" w:rsidP="00E666EC">
            <w:pPr>
              <w:spacing w:after="120"/>
              <w:rPr>
                <w:rFonts w:eastAsia="Calibri" w:cs="Times New Roman"/>
                <w:color w:val="000000" w:themeColor="text1"/>
                <w:sz w:val="18"/>
                <w:szCs w:val="18"/>
                <w:lang w:val="en-GB"/>
              </w:rPr>
            </w:pPr>
          </w:p>
        </w:tc>
        <w:tc>
          <w:tcPr>
            <w:tcW w:w="3786" w:type="pct"/>
          </w:tcPr>
          <w:p w14:paraId="7A4364AE" w14:textId="7B3F4EB0" w:rsidR="00F966AB" w:rsidRPr="00996028" w:rsidRDefault="00E666EC" w:rsidP="00996028">
            <w:pPr>
              <w:spacing w:after="120" w:line="260" w:lineRule="exact"/>
              <w:ind w:firstLine="302"/>
              <w:rPr>
                <w:rFonts w:cs="Times New Roman"/>
                <w:color w:val="000000" w:themeColor="text1"/>
                <w:szCs w:val="24"/>
              </w:rPr>
            </w:pPr>
            <w:r w:rsidRPr="00C72BB3">
              <w:rPr>
                <w:rFonts w:cs="Times New Roman"/>
                <w:color w:val="000000" w:themeColor="text1"/>
                <w:szCs w:val="24"/>
              </w:rPr>
              <w:t>(</w:t>
            </w:r>
            <w:r w:rsidR="00280F05">
              <w:rPr>
                <w:rFonts w:cs="Times New Roman"/>
                <w:color w:val="000000" w:themeColor="text1"/>
                <w:szCs w:val="24"/>
              </w:rPr>
              <w:t>3</w:t>
            </w:r>
            <w:r w:rsidRPr="00C72BB3">
              <w:rPr>
                <w:rFonts w:cs="Times New Roman"/>
                <w:color w:val="000000" w:themeColor="text1"/>
                <w:szCs w:val="24"/>
              </w:rPr>
              <w:t xml:space="preserve">) The Authority shall </w:t>
            </w:r>
            <w:r w:rsidR="0066385C" w:rsidRPr="0066385C">
              <w:rPr>
                <w:rFonts w:cs="Times New Roman"/>
                <w:color w:val="000000" w:themeColor="text1"/>
                <w:szCs w:val="24"/>
              </w:rPr>
              <w:t>make the register publicly accessible</w:t>
            </w:r>
            <w:r w:rsidRPr="00C72BB3">
              <w:rPr>
                <w:rFonts w:cs="Times New Roman"/>
                <w:color w:val="000000" w:themeColor="text1"/>
                <w:szCs w:val="24"/>
              </w:rPr>
              <w:t xml:space="preserve"> on its official website.</w:t>
            </w:r>
          </w:p>
        </w:tc>
      </w:tr>
      <w:tr w:rsidR="00E666EC" w:rsidRPr="00C72BB3" w14:paraId="019668E0" w14:textId="77777777" w:rsidTr="00C3158B">
        <w:trPr>
          <w:trHeight w:val="160"/>
        </w:trPr>
        <w:tc>
          <w:tcPr>
            <w:tcW w:w="1214" w:type="pct"/>
          </w:tcPr>
          <w:p w14:paraId="0048ADD3" w14:textId="4A8108F6" w:rsidR="00E666EC" w:rsidRPr="00C72BB3" w:rsidRDefault="00E666EC" w:rsidP="00E666EC">
            <w:pPr>
              <w:spacing w:after="120"/>
              <w:jc w:val="left"/>
              <w:rPr>
                <w:rFonts w:eastAsia="Calibri" w:cs="Times New Roman"/>
                <w:sz w:val="18"/>
                <w:szCs w:val="18"/>
                <w:lang w:val="en-GB"/>
              </w:rPr>
            </w:pPr>
            <w:r w:rsidRPr="00C72BB3">
              <w:rPr>
                <w:rFonts w:eastAsia="Calibri" w:cs="Times New Roman"/>
                <w:sz w:val="18"/>
                <w:szCs w:val="18"/>
                <w:lang w:val="en-GB"/>
              </w:rPr>
              <w:t>Performance audits.</w:t>
            </w:r>
          </w:p>
        </w:tc>
        <w:tc>
          <w:tcPr>
            <w:tcW w:w="3786" w:type="pct"/>
          </w:tcPr>
          <w:p w14:paraId="7F412787" w14:textId="0422BBB9" w:rsidR="00E666EC" w:rsidRPr="00C72BB3" w:rsidRDefault="00E666EC" w:rsidP="00E666EC">
            <w:pPr>
              <w:numPr>
                <w:ilvl w:val="0"/>
                <w:numId w:val="1"/>
              </w:numPr>
              <w:spacing w:after="120" w:line="260" w:lineRule="exact"/>
              <w:ind w:left="40" w:firstLine="361"/>
              <w:rPr>
                <w:rFonts w:eastAsia="Calibri" w:cs="Times New Roman"/>
                <w:color w:val="000000" w:themeColor="text1"/>
                <w:lang w:val="en-GB"/>
              </w:rPr>
            </w:pPr>
            <w:r w:rsidRPr="00C72BB3">
              <w:rPr>
                <w:rFonts w:eastAsia="Calibri" w:cs="Times New Roman"/>
                <w:color w:val="000000" w:themeColor="text1"/>
                <w:lang w:val="en-GB"/>
              </w:rPr>
              <w:t>(</w:t>
            </w:r>
            <w:r w:rsidRPr="00C72BB3">
              <w:rPr>
                <w:rFonts w:cs="Times New Roman"/>
                <w:color w:val="000000" w:themeColor="text1"/>
                <w:szCs w:val="24"/>
              </w:rPr>
              <w:t xml:space="preserve">1) The Authority </w:t>
            </w:r>
            <w:r w:rsidR="0066385C" w:rsidRPr="0066385C">
              <w:rPr>
                <w:rFonts w:cs="Times New Roman"/>
                <w:color w:val="000000" w:themeColor="text1"/>
                <w:szCs w:val="24"/>
              </w:rPr>
              <w:t>may conduct audits of the operations of a licensee to assess compliance with the Act, these Regulations and the conditions of licence.</w:t>
            </w:r>
            <w:r w:rsidR="0066385C" w:rsidRPr="0066385C" w:rsidDel="0066385C">
              <w:rPr>
                <w:rFonts w:cs="Times New Roman"/>
                <w:color w:val="000000" w:themeColor="text1"/>
                <w:szCs w:val="24"/>
              </w:rPr>
              <w:t xml:space="preserve"> </w:t>
            </w:r>
            <w:r w:rsidR="0066385C">
              <w:rPr>
                <w:rFonts w:cs="Times New Roman"/>
                <w:color w:val="000000" w:themeColor="text1"/>
                <w:szCs w:val="24"/>
              </w:rPr>
              <w:t xml:space="preserve"> </w:t>
            </w:r>
          </w:p>
        </w:tc>
      </w:tr>
      <w:tr w:rsidR="0066385C" w:rsidRPr="00C72BB3" w14:paraId="09A048DD" w14:textId="77777777" w:rsidTr="00C3158B">
        <w:trPr>
          <w:trHeight w:val="160"/>
        </w:trPr>
        <w:tc>
          <w:tcPr>
            <w:tcW w:w="1214" w:type="pct"/>
          </w:tcPr>
          <w:p w14:paraId="1F4BF191" w14:textId="77777777" w:rsidR="0066385C" w:rsidRPr="00C72BB3" w:rsidRDefault="0066385C" w:rsidP="00E666EC">
            <w:pPr>
              <w:spacing w:after="120"/>
              <w:rPr>
                <w:rFonts w:eastAsia="Calibri" w:cs="Times New Roman"/>
                <w:sz w:val="18"/>
                <w:szCs w:val="18"/>
                <w:lang w:val="en-GB"/>
              </w:rPr>
            </w:pPr>
          </w:p>
        </w:tc>
        <w:tc>
          <w:tcPr>
            <w:tcW w:w="3786" w:type="pct"/>
          </w:tcPr>
          <w:p w14:paraId="05E9A216" w14:textId="44E93A47" w:rsidR="0066385C" w:rsidRPr="0066385C" w:rsidRDefault="0066385C" w:rsidP="0066385C">
            <w:pPr>
              <w:spacing w:after="120" w:line="260" w:lineRule="exact"/>
              <w:ind w:left="401"/>
              <w:rPr>
                <w:rFonts w:eastAsia="Calibri" w:cs="Times New Roman"/>
                <w:color w:val="000000" w:themeColor="text1"/>
                <w:lang w:val="en-GB"/>
              </w:rPr>
            </w:pPr>
            <w:r w:rsidRPr="0066385C">
              <w:rPr>
                <w:rFonts w:eastAsia="Calibri" w:cs="Times New Roman"/>
                <w:color w:val="000000" w:themeColor="text1"/>
                <w:lang w:val="en-GB"/>
              </w:rPr>
              <w:t>(2) A licensee shall—</w:t>
            </w:r>
          </w:p>
          <w:p w14:paraId="6EFBCFBA" w14:textId="4072BB73" w:rsidR="0066385C" w:rsidRPr="00280F05" w:rsidRDefault="0066385C" w:rsidP="00280F05">
            <w:pPr>
              <w:pStyle w:val="ListParagraph"/>
              <w:numPr>
                <w:ilvl w:val="0"/>
                <w:numId w:val="68"/>
              </w:numPr>
              <w:spacing w:after="120" w:line="260" w:lineRule="exact"/>
              <w:rPr>
                <w:rFonts w:eastAsia="Calibri" w:cs="Times New Roman"/>
                <w:color w:val="000000" w:themeColor="text1"/>
                <w:lang w:val="en-GB"/>
              </w:rPr>
            </w:pPr>
            <w:r w:rsidRPr="00280F05">
              <w:rPr>
                <w:rFonts w:eastAsia="Calibri" w:cs="Times New Roman"/>
                <w:color w:val="000000" w:themeColor="text1"/>
                <w:lang w:val="en-GB"/>
              </w:rPr>
              <w:t>provide such information, records and access as may be reasonably required for the purposes of an audit; and</w:t>
            </w:r>
          </w:p>
          <w:p w14:paraId="3F7F16F3" w14:textId="242E6073" w:rsidR="0066385C" w:rsidRPr="00280F05" w:rsidRDefault="0066385C" w:rsidP="00280F05">
            <w:pPr>
              <w:pStyle w:val="ListParagraph"/>
              <w:numPr>
                <w:ilvl w:val="0"/>
                <w:numId w:val="68"/>
              </w:numPr>
              <w:spacing w:after="120" w:line="260" w:lineRule="exact"/>
              <w:rPr>
                <w:rFonts w:eastAsia="Calibri" w:cs="Times New Roman"/>
                <w:color w:val="000000" w:themeColor="text1"/>
                <w:lang w:val="en-GB"/>
              </w:rPr>
            </w:pPr>
            <w:r w:rsidRPr="00280F05">
              <w:rPr>
                <w:rFonts w:eastAsia="Calibri" w:cs="Times New Roman"/>
                <w:color w:val="000000" w:themeColor="text1"/>
                <w:lang w:val="en-GB"/>
              </w:rPr>
              <w:t>cooperate with the Authority or its authorised agents in the conduct of the audit</w:t>
            </w:r>
          </w:p>
        </w:tc>
      </w:tr>
      <w:tr w:rsidR="0066385C" w:rsidRPr="00C72BB3" w14:paraId="26F1963E" w14:textId="77777777" w:rsidTr="00C3158B">
        <w:trPr>
          <w:trHeight w:val="160"/>
        </w:trPr>
        <w:tc>
          <w:tcPr>
            <w:tcW w:w="1214" w:type="pct"/>
          </w:tcPr>
          <w:p w14:paraId="128E80B5" w14:textId="77777777" w:rsidR="0066385C" w:rsidRPr="00C72BB3" w:rsidRDefault="0066385C" w:rsidP="00E666EC">
            <w:pPr>
              <w:spacing w:after="120"/>
              <w:rPr>
                <w:rFonts w:eastAsia="Calibri" w:cs="Times New Roman"/>
                <w:sz w:val="18"/>
                <w:szCs w:val="18"/>
                <w:lang w:val="en-GB"/>
              </w:rPr>
            </w:pPr>
          </w:p>
        </w:tc>
        <w:tc>
          <w:tcPr>
            <w:tcW w:w="3786" w:type="pct"/>
          </w:tcPr>
          <w:p w14:paraId="7FEC4A76" w14:textId="6074CF12" w:rsidR="0066385C" w:rsidRPr="0066385C" w:rsidRDefault="00280F05" w:rsidP="00280F05">
            <w:pPr>
              <w:spacing w:after="120" w:line="260" w:lineRule="exact"/>
              <w:rPr>
                <w:rFonts w:eastAsia="Calibri" w:cs="Times New Roman"/>
                <w:color w:val="000000" w:themeColor="text1"/>
                <w:lang w:val="en-GB"/>
              </w:rPr>
            </w:pPr>
            <w:r>
              <w:rPr>
                <w:rFonts w:eastAsia="Calibri" w:cs="Times New Roman"/>
                <w:color w:val="000000" w:themeColor="text1"/>
                <w:lang w:val="en-GB"/>
              </w:rPr>
              <w:t xml:space="preserve">      </w:t>
            </w:r>
            <w:r w:rsidR="0066385C" w:rsidRPr="0066385C">
              <w:rPr>
                <w:rFonts w:eastAsia="Calibri" w:cs="Times New Roman"/>
                <w:color w:val="000000" w:themeColor="text1"/>
                <w:lang w:val="en-GB"/>
              </w:rPr>
              <w:t>(3) The Authority may issue directions to a licensee arising from the findings of an audit.</w:t>
            </w:r>
          </w:p>
        </w:tc>
      </w:tr>
      <w:tr w:rsidR="00E666EC" w:rsidRPr="00C72BB3" w14:paraId="5792067D" w14:textId="77777777" w:rsidTr="00C3158B">
        <w:trPr>
          <w:trHeight w:val="160"/>
        </w:trPr>
        <w:tc>
          <w:tcPr>
            <w:tcW w:w="1214" w:type="pct"/>
          </w:tcPr>
          <w:p w14:paraId="6183DF98" w14:textId="77777777" w:rsidR="00E666EC" w:rsidRPr="00C72BB3" w:rsidRDefault="00E666EC" w:rsidP="00E666EC">
            <w:pPr>
              <w:spacing w:after="120"/>
              <w:jc w:val="left"/>
              <w:rPr>
                <w:rFonts w:eastAsia="Calibri" w:cs="Times New Roman"/>
                <w:sz w:val="18"/>
                <w:szCs w:val="18"/>
                <w:lang w:val="en-GB"/>
              </w:rPr>
            </w:pPr>
            <w:r w:rsidRPr="00C72BB3">
              <w:rPr>
                <w:rFonts w:eastAsia="Calibri" w:cs="Times New Roman"/>
                <w:sz w:val="18"/>
                <w:szCs w:val="18"/>
                <w:lang w:val="en-GB"/>
              </w:rPr>
              <w:t>Sanctions.</w:t>
            </w:r>
          </w:p>
          <w:p w14:paraId="1B25B13F" w14:textId="77777777" w:rsidR="00E666EC" w:rsidRPr="00C72BB3" w:rsidRDefault="00E666EC" w:rsidP="00E666EC">
            <w:pPr>
              <w:spacing w:after="120"/>
              <w:jc w:val="left"/>
              <w:rPr>
                <w:rFonts w:eastAsia="Calibri" w:cs="Times New Roman"/>
                <w:sz w:val="18"/>
                <w:szCs w:val="18"/>
                <w:lang w:val="en-GB"/>
              </w:rPr>
            </w:pPr>
          </w:p>
          <w:p w14:paraId="5AAA391B" w14:textId="77777777" w:rsidR="00E666EC" w:rsidRPr="00C72BB3" w:rsidRDefault="00E666EC" w:rsidP="00E666EC">
            <w:pPr>
              <w:spacing w:after="120"/>
              <w:jc w:val="left"/>
              <w:rPr>
                <w:rFonts w:eastAsia="Calibri" w:cs="Times New Roman"/>
                <w:sz w:val="18"/>
                <w:szCs w:val="18"/>
                <w:lang w:val="en-GB"/>
              </w:rPr>
            </w:pPr>
          </w:p>
        </w:tc>
        <w:tc>
          <w:tcPr>
            <w:tcW w:w="3786" w:type="pct"/>
          </w:tcPr>
          <w:p w14:paraId="30F25F7C" w14:textId="0B43E241" w:rsidR="00CA324F" w:rsidRPr="00183451" w:rsidRDefault="00CA324F" w:rsidP="00183451">
            <w:pPr>
              <w:numPr>
                <w:ilvl w:val="0"/>
                <w:numId w:val="1"/>
              </w:numPr>
              <w:spacing w:after="120" w:line="260" w:lineRule="exact"/>
              <w:ind w:left="40" w:firstLine="361"/>
              <w:rPr>
                <w:rFonts w:eastAsia="Calibri" w:cs="Times New Roman"/>
                <w:color w:val="000000" w:themeColor="text1"/>
                <w:lang w:val="en-GB"/>
              </w:rPr>
            </w:pPr>
            <w:r>
              <w:rPr>
                <w:rFonts w:eastAsia="Calibri" w:cs="Times New Roman"/>
                <w:color w:val="000000" w:themeColor="text1"/>
                <w:lang w:val="en-GB"/>
              </w:rPr>
              <w:t xml:space="preserve"> (1) </w:t>
            </w:r>
            <w:r w:rsidRPr="00CA324F">
              <w:rPr>
                <w:rFonts w:cs="Times New Roman"/>
                <w:color w:val="000000" w:themeColor="text1"/>
              </w:rPr>
              <w:t>Where a licensee contravenes these Regulations or any condition of a licence, the Authority may impose administrative sanctions, including—</w:t>
            </w:r>
          </w:p>
          <w:p w14:paraId="5D45F6E8" w14:textId="6D0EF51E" w:rsidR="00CA324F" w:rsidRPr="00280F05" w:rsidRDefault="00CA324F" w:rsidP="00280F05">
            <w:pPr>
              <w:pStyle w:val="ListParagraph"/>
              <w:numPr>
                <w:ilvl w:val="0"/>
                <w:numId w:val="70"/>
              </w:numPr>
              <w:spacing w:after="120" w:line="260" w:lineRule="exact"/>
              <w:rPr>
                <w:rFonts w:cs="Times New Roman"/>
                <w:color w:val="000000" w:themeColor="text1"/>
              </w:rPr>
            </w:pPr>
            <w:r w:rsidRPr="00280F05">
              <w:rPr>
                <w:rFonts w:cs="Times New Roman"/>
                <w:color w:val="000000" w:themeColor="text1"/>
              </w:rPr>
              <w:t>issuance of warnings or directives;</w:t>
            </w:r>
          </w:p>
          <w:p w14:paraId="791EC5C7" w14:textId="18138D09" w:rsidR="00CA324F" w:rsidRPr="00280F05" w:rsidRDefault="00CA324F" w:rsidP="00280F05">
            <w:pPr>
              <w:pStyle w:val="ListParagraph"/>
              <w:numPr>
                <w:ilvl w:val="0"/>
                <w:numId w:val="70"/>
              </w:numPr>
              <w:spacing w:after="120" w:line="260" w:lineRule="exact"/>
              <w:rPr>
                <w:rFonts w:cs="Times New Roman"/>
                <w:color w:val="000000" w:themeColor="text1"/>
              </w:rPr>
            </w:pPr>
            <w:r w:rsidRPr="00280F05">
              <w:rPr>
                <w:rFonts w:cs="Times New Roman"/>
                <w:color w:val="000000" w:themeColor="text1"/>
              </w:rPr>
              <w:t>suspension of the licence; or</w:t>
            </w:r>
          </w:p>
          <w:p w14:paraId="4F5DABBB" w14:textId="608463D8" w:rsidR="00F966AB" w:rsidRPr="00280F05" w:rsidRDefault="00CA324F" w:rsidP="00280F05">
            <w:pPr>
              <w:pStyle w:val="ListParagraph"/>
              <w:numPr>
                <w:ilvl w:val="0"/>
                <w:numId w:val="70"/>
              </w:numPr>
              <w:spacing w:after="120" w:line="260" w:lineRule="exact"/>
              <w:rPr>
                <w:rFonts w:cs="Times New Roman"/>
                <w:color w:val="000000" w:themeColor="text1"/>
                <w:szCs w:val="24"/>
              </w:rPr>
            </w:pPr>
            <w:r w:rsidRPr="00280F05">
              <w:rPr>
                <w:rFonts w:cs="Times New Roman"/>
                <w:color w:val="000000" w:themeColor="text1"/>
              </w:rPr>
              <w:t>revocation of the licence.</w:t>
            </w:r>
          </w:p>
        </w:tc>
      </w:tr>
      <w:tr w:rsidR="00CA324F" w:rsidRPr="00C72BB3" w14:paraId="38C80850" w14:textId="77777777" w:rsidTr="00C3158B">
        <w:trPr>
          <w:trHeight w:val="160"/>
        </w:trPr>
        <w:tc>
          <w:tcPr>
            <w:tcW w:w="1214" w:type="pct"/>
          </w:tcPr>
          <w:p w14:paraId="0B95BFA7" w14:textId="77777777" w:rsidR="00CA324F" w:rsidRPr="00C72BB3" w:rsidRDefault="00CA324F" w:rsidP="00E666EC">
            <w:pPr>
              <w:spacing w:after="120"/>
              <w:rPr>
                <w:rFonts w:eastAsia="Calibri" w:cs="Times New Roman"/>
                <w:sz w:val="18"/>
                <w:szCs w:val="18"/>
                <w:lang w:val="en-GB"/>
              </w:rPr>
            </w:pPr>
          </w:p>
        </w:tc>
        <w:tc>
          <w:tcPr>
            <w:tcW w:w="3786" w:type="pct"/>
          </w:tcPr>
          <w:p w14:paraId="0AE61BE0" w14:textId="2B22F153" w:rsidR="00CA324F" w:rsidRDefault="00280F05" w:rsidP="00183451">
            <w:pPr>
              <w:spacing w:after="120" w:line="260" w:lineRule="exact"/>
              <w:rPr>
                <w:rFonts w:eastAsia="Calibri" w:cs="Times New Roman"/>
                <w:color w:val="000000" w:themeColor="text1"/>
                <w:lang w:val="en-GB"/>
              </w:rPr>
            </w:pPr>
            <w:r>
              <w:rPr>
                <w:rFonts w:eastAsia="Calibri" w:cs="Times New Roman"/>
                <w:color w:val="000000" w:themeColor="text1"/>
                <w:lang w:val="en-GB"/>
              </w:rPr>
              <w:t xml:space="preserve">      </w:t>
            </w:r>
            <w:r w:rsidR="00CA324F" w:rsidRPr="00CA324F">
              <w:rPr>
                <w:rFonts w:eastAsia="Calibri" w:cs="Times New Roman"/>
                <w:color w:val="000000" w:themeColor="text1"/>
                <w:lang w:val="en-GB"/>
              </w:rPr>
              <w:t>(2) Before imposing a sanction under subregulation (1), the Authority shall give the licensee an opportunity to be heard.</w:t>
            </w:r>
          </w:p>
        </w:tc>
      </w:tr>
      <w:tr w:rsidR="00CA324F" w:rsidRPr="00C72BB3" w14:paraId="7AEF2978" w14:textId="77777777" w:rsidTr="00C3158B">
        <w:trPr>
          <w:trHeight w:val="160"/>
        </w:trPr>
        <w:tc>
          <w:tcPr>
            <w:tcW w:w="1214" w:type="pct"/>
          </w:tcPr>
          <w:p w14:paraId="2153C3B9" w14:textId="77777777" w:rsidR="00CA324F" w:rsidRPr="00C72BB3" w:rsidRDefault="00CA324F" w:rsidP="00E666EC">
            <w:pPr>
              <w:spacing w:after="120"/>
              <w:rPr>
                <w:rFonts w:eastAsia="Calibri" w:cs="Times New Roman"/>
                <w:sz w:val="18"/>
                <w:szCs w:val="18"/>
                <w:lang w:val="en-GB"/>
              </w:rPr>
            </w:pPr>
          </w:p>
        </w:tc>
        <w:tc>
          <w:tcPr>
            <w:tcW w:w="3786" w:type="pct"/>
          </w:tcPr>
          <w:p w14:paraId="258859F1" w14:textId="606FBAE4" w:rsidR="00CA324F" w:rsidRPr="00CA324F" w:rsidRDefault="00280F05" w:rsidP="00CA324F">
            <w:pPr>
              <w:spacing w:after="120" w:line="260" w:lineRule="exact"/>
              <w:rPr>
                <w:rFonts w:eastAsia="Calibri" w:cs="Times New Roman"/>
                <w:color w:val="000000" w:themeColor="text1"/>
                <w:lang w:val="en-GB"/>
              </w:rPr>
            </w:pPr>
            <w:r>
              <w:rPr>
                <w:rFonts w:eastAsia="Calibri" w:cs="Times New Roman"/>
                <w:color w:val="000000" w:themeColor="text1"/>
                <w:lang w:val="en-GB"/>
              </w:rPr>
              <w:t xml:space="preserve">      </w:t>
            </w:r>
            <w:r w:rsidR="00CA324F" w:rsidRPr="00CA324F">
              <w:rPr>
                <w:rFonts w:eastAsia="Calibri" w:cs="Times New Roman"/>
                <w:color w:val="000000" w:themeColor="text1"/>
                <w:lang w:val="en-GB"/>
              </w:rPr>
              <w:t>(3) The imposition of an administrative sanction shall not preclude the institution of criminal proceedings where an offence is disclosed.</w:t>
            </w:r>
          </w:p>
        </w:tc>
      </w:tr>
      <w:tr w:rsidR="00E666EC" w:rsidRPr="00C72BB3" w14:paraId="11BF9957" w14:textId="77777777" w:rsidTr="00C3158B">
        <w:trPr>
          <w:trHeight w:val="160"/>
        </w:trPr>
        <w:tc>
          <w:tcPr>
            <w:tcW w:w="1214" w:type="pct"/>
          </w:tcPr>
          <w:p w14:paraId="588218EB" w14:textId="15A7590D" w:rsidR="00E666EC" w:rsidRPr="00C72BB3" w:rsidRDefault="00E666EC" w:rsidP="00E666EC">
            <w:pPr>
              <w:spacing w:after="120"/>
              <w:jc w:val="left"/>
              <w:rPr>
                <w:rFonts w:eastAsia="Calibri" w:cs="Times New Roman"/>
                <w:sz w:val="18"/>
                <w:szCs w:val="18"/>
                <w:lang w:val="en-GB"/>
              </w:rPr>
            </w:pPr>
            <w:r w:rsidRPr="00C72BB3">
              <w:rPr>
                <w:rFonts w:eastAsia="Calibri" w:cs="Times New Roman"/>
                <w:sz w:val="18"/>
                <w:szCs w:val="18"/>
                <w:lang w:val="en-GB"/>
              </w:rPr>
              <w:t>Revocation.</w:t>
            </w:r>
          </w:p>
        </w:tc>
        <w:tc>
          <w:tcPr>
            <w:tcW w:w="3786" w:type="pct"/>
          </w:tcPr>
          <w:p w14:paraId="1202D55A" w14:textId="4646A6D5" w:rsidR="00E666EC" w:rsidRPr="00C72BB3" w:rsidRDefault="00996028" w:rsidP="00E666EC">
            <w:pPr>
              <w:numPr>
                <w:ilvl w:val="0"/>
                <w:numId w:val="1"/>
              </w:numPr>
              <w:spacing w:after="120" w:line="260" w:lineRule="exact"/>
              <w:ind w:left="40" w:firstLine="361"/>
              <w:rPr>
                <w:rFonts w:eastAsia="Calibri" w:cs="Times New Roman"/>
                <w:color w:val="000000" w:themeColor="text1"/>
                <w:lang w:val="en-GB"/>
              </w:rPr>
            </w:pPr>
            <w:r>
              <w:rPr>
                <w:rFonts w:cs="Times New Roman"/>
                <w:color w:val="000000" w:themeColor="text1"/>
                <w:szCs w:val="24"/>
              </w:rPr>
              <w:t xml:space="preserve"> </w:t>
            </w:r>
            <w:r w:rsidR="00E666EC" w:rsidRPr="00C72BB3">
              <w:rPr>
                <w:rFonts w:cs="Times New Roman"/>
                <w:color w:val="000000" w:themeColor="text1"/>
                <w:szCs w:val="24"/>
              </w:rPr>
              <w:t>The Kenya Information and Communications (Electronic Certification and Domain Name Administration) Regulations, 2010 are revoked.</w:t>
            </w:r>
          </w:p>
        </w:tc>
      </w:tr>
      <w:tr w:rsidR="00E666EC" w:rsidRPr="00C72BB3" w14:paraId="10F3C16E" w14:textId="77777777" w:rsidTr="00C3158B">
        <w:trPr>
          <w:trHeight w:val="160"/>
        </w:trPr>
        <w:tc>
          <w:tcPr>
            <w:tcW w:w="1214" w:type="pct"/>
          </w:tcPr>
          <w:p w14:paraId="2803A2BE" w14:textId="3961B563" w:rsidR="00E666EC" w:rsidRPr="00C72BB3" w:rsidRDefault="00CA324F" w:rsidP="00E666EC">
            <w:pPr>
              <w:spacing w:after="120"/>
              <w:rPr>
                <w:rFonts w:eastAsia="Calibri" w:cs="Times New Roman"/>
                <w:color w:val="000000" w:themeColor="text1"/>
                <w:sz w:val="18"/>
                <w:szCs w:val="18"/>
                <w:lang w:val="en-GB"/>
              </w:rPr>
            </w:pPr>
            <w:r>
              <w:rPr>
                <w:rFonts w:eastAsia="Calibri" w:cs="Times New Roman"/>
                <w:color w:val="000000" w:themeColor="text1"/>
                <w:sz w:val="18"/>
                <w:szCs w:val="18"/>
                <w:lang w:val="en-GB"/>
              </w:rPr>
              <w:t>Savings and t</w:t>
            </w:r>
            <w:r w:rsidRPr="00CA324F">
              <w:rPr>
                <w:rFonts w:eastAsia="Calibri" w:cs="Times New Roman"/>
                <w:color w:val="000000" w:themeColor="text1"/>
                <w:sz w:val="18"/>
                <w:szCs w:val="18"/>
                <w:lang w:val="en-GB"/>
              </w:rPr>
              <w:t>ransitional provisions</w:t>
            </w:r>
            <w:r w:rsidR="00280F05">
              <w:rPr>
                <w:rFonts w:eastAsia="Calibri" w:cs="Times New Roman"/>
                <w:color w:val="000000" w:themeColor="text1"/>
                <w:sz w:val="18"/>
                <w:szCs w:val="18"/>
                <w:lang w:val="en-GB"/>
              </w:rPr>
              <w:t>.</w:t>
            </w:r>
          </w:p>
        </w:tc>
        <w:tc>
          <w:tcPr>
            <w:tcW w:w="3786" w:type="pct"/>
          </w:tcPr>
          <w:p w14:paraId="2C5D3B69" w14:textId="5500F913" w:rsidR="00CA324F" w:rsidRPr="00CA324F" w:rsidRDefault="00CA324F" w:rsidP="00996028">
            <w:pPr>
              <w:numPr>
                <w:ilvl w:val="0"/>
                <w:numId w:val="1"/>
              </w:numPr>
              <w:spacing w:after="120" w:line="260" w:lineRule="exact"/>
              <w:ind w:left="40" w:firstLine="361"/>
              <w:rPr>
                <w:rFonts w:eastAsia="Calibri" w:cs="Times New Roman"/>
                <w:color w:val="000000" w:themeColor="text1"/>
                <w:lang w:val="en-GB"/>
              </w:rPr>
            </w:pPr>
            <w:r w:rsidRPr="00CA324F">
              <w:rPr>
                <w:rFonts w:eastAsia="Calibri" w:cs="Times New Roman"/>
                <w:color w:val="000000" w:themeColor="text1"/>
                <w:lang w:val="en-GB"/>
              </w:rPr>
              <w:t>(1) Despite the revocation under regulation 32—</w:t>
            </w:r>
          </w:p>
          <w:p w14:paraId="0FBCE704" w14:textId="433678C1" w:rsidR="00CA324F" w:rsidRPr="00996028" w:rsidRDefault="00CA324F" w:rsidP="00996028">
            <w:pPr>
              <w:pStyle w:val="ListParagraph"/>
              <w:numPr>
                <w:ilvl w:val="0"/>
                <w:numId w:val="59"/>
              </w:numPr>
              <w:spacing w:after="120" w:line="260" w:lineRule="exact"/>
              <w:rPr>
                <w:rFonts w:eastAsia="Calibri" w:cs="Times New Roman"/>
                <w:color w:val="000000" w:themeColor="text1"/>
                <w:lang w:val="en-GB"/>
              </w:rPr>
            </w:pPr>
            <w:r w:rsidRPr="00996028">
              <w:rPr>
                <w:rFonts w:eastAsia="Calibri" w:cs="Times New Roman"/>
                <w:color w:val="000000" w:themeColor="text1"/>
                <w:lang w:val="en-GB"/>
              </w:rPr>
              <w:t>any proceedings, approvals or decisions subsisting immediately before the commencement of these Regulations shall continue as if made under these Regulations;</w:t>
            </w:r>
          </w:p>
          <w:p w14:paraId="5CF73CF3" w14:textId="5796DF67" w:rsidR="00CA324F" w:rsidRPr="00996028" w:rsidRDefault="00CA324F" w:rsidP="00996028">
            <w:pPr>
              <w:pStyle w:val="ListParagraph"/>
              <w:numPr>
                <w:ilvl w:val="0"/>
                <w:numId w:val="59"/>
              </w:numPr>
              <w:spacing w:after="120" w:line="260" w:lineRule="exact"/>
              <w:rPr>
                <w:rFonts w:eastAsia="Calibri" w:cs="Times New Roman"/>
                <w:color w:val="000000" w:themeColor="text1"/>
                <w:lang w:val="en-GB"/>
              </w:rPr>
            </w:pPr>
            <w:r w:rsidRPr="00996028">
              <w:rPr>
                <w:rFonts w:eastAsia="Calibri" w:cs="Times New Roman"/>
                <w:color w:val="000000" w:themeColor="text1"/>
                <w:lang w:val="en-GB"/>
              </w:rPr>
              <w:t>any rights, obligations or liabilities accrued under the revoked Regulations shall continue to be enforceable; and</w:t>
            </w:r>
          </w:p>
          <w:p w14:paraId="3BD7C0BD" w14:textId="7FE9C60B" w:rsidR="00E666EC" w:rsidRPr="00996028" w:rsidRDefault="00CA324F" w:rsidP="00996028">
            <w:pPr>
              <w:pStyle w:val="ListParagraph"/>
              <w:numPr>
                <w:ilvl w:val="0"/>
                <w:numId w:val="59"/>
              </w:numPr>
              <w:spacing w:after="120" w:line="260" w:lineRule="exact"/>
              <w:rPr>
                <w:rFonts w:eastAsia="Calibri" w:cs="Times New Roman"/>
                <w:color w:val="000000" w:themeColor="text1"/>
                <w:lang w:val="en-GB"/>
              </w:rPr>
            </w:pPr>
            <w:r w:rsidRPr="00996028">
              <w:rPr>
                <w:rFonts w:eastAsia="Calibri" w:cs="Times New Roman"/>
                <w:color w:val="000000" w:themeColor="text1"/>
                <w:lang w:val="en-GB"/>
              </w:rPr>
              <w:t>any period of time running under the revoked Regulations shall continue to run as if these Regulations had been in force at the time the period began.</w:t>
            </w:r>
          </w:p>
          <w:p w14:paraId="1C859E4A" w14:textId="79C23D64" w:rsidR="00CA324F" w:rsidRPr="00CA324F" w:rsidRDefault="00CA324F" w:rsidP="00CA324F">
            <w:pPr>
              <w:spacing w:after="120" w:line="260" w:lineRule="exact"/>
              <w:ind w:firstLine="302"/>
              <w:rPr>
                <w:rFonts w:eastAsia="Calibri" w:cs="Times New Roman"/>
                <w:color w:val="000000" w:themeColor="text1"/>
                <w:lang w:val="en-GB"/>
              </w:rPr>
            </w:pPr>
            <w:r w:rsidRPr="00CA324F">
              <w:rPr>
                <w:rFonts w:eastAsia="Calibri" w:cs="Times New Roman"/>
                <w:color w:val="000000" w:themeColor="text1"/>
                <w:lang w:val="en-GB"/>
              </w:rPr>
              <w:t>(</w:t>
            </w:r>
            <w:r w:rsidR="00996028">
              <w:rPr>
                <w:rFonts w:eastAsia="Calibri" w:cs="Times New Roman"/>
                <w:color w:val="000000" w:themeColor="text1"/>
                <w:lang w:val="en-GB"/>
              </w:rPr>
              <w:t>2</w:t>
            </w:r>
            <w:r w:rsidRPr="00CA324F">
              <w:rPr>
                <w:rFonts w:eastAsia="Calibri" w:cs="Times New Roman"/>
                <w:color w:val="000000" w:themeColor="text1"/>
                <w:lang w:val="en-GB"/>
              </w:rPr>
              <w:t>) A licence issued prior to the commencement of these Regulations shall continue in force in accordance with its terms, subject to these Regulations.</w:t>
            </w:r>
          </w:p>
          <w:p w14:paraId="2E87206D" w14:textId="1E027262" w:rsidR="00CA324F" w:rsidRPr="00C72BB3" w:rsidRDefault="00CA324F" w:rsidP="00CA324F">
            <w:pPr>
              <w:spacing w:after="120" w:line="260" w:lineRule="exact"/>
              <w:ind w:firstLine="302"/>
              <w:rPr>
                <w:rFonts w:eastAsia="Calibri" w:cs="Times New Roman"/>
                <w:color w:val="000000" w:themeColor="text1"/>
                <w:lang w:val="en-GB"/>
              </w:rPr>
            </w:pPr>
            <w:r w:rsidRPr="00CA324F">
              <w:rPr>
                <w:rFonts w:eastAsia="Calibri" w:cs="Times New Roman"/>
                <w:color w:val="000000" w:themeColor="text1"/>
                <w:lang w:val="en-GB"/>
              </w:rPr>
              <w:t>(</w:t>
            </w:r>
            <w:r w:rsidR="00996028">
              <w:rPr>
                <w:rFonts w:eastAsia="Calibri" w:cs="Times New Roman"/>
                <w:color w:val="000000" w:themeColor="text1"/>
                <w:lang w:val="en-GB"/>
              </w:rPr>
              <w:t>3</w:t>
            </w:r>
            <w:r w:rsidRPr="00CA324F">
              <w:rPr>
                <w:rFonts w:eastAsia="Calibri" w:cs="Times New Roman"/>
                <w:color w:val="000000" w:themeColor="text1"/>
                <w:lang w:val="en-GB"/>
              </w:rPr>
              <w:t>) An existing electronic certification service provider shall, within such period as may be specified by the Authority, comply with these Regulations.</w:t>
            </w:r>
          </w:p>
        </w:tc>
      </w:tr>
    </w:tbl>
    <w:p w14:paraId="7C7AC33D" w14:textId="77777777" w:rsidR="00045C9E" w:rsidRPr="00C72BB3" w:rsidRDefault="00045C9E" w:rsidP="00F22E58">
      <w:pPr>
        <w:pStyle w:val="Default"/>
      </w:pPr>
    </w:p>
    <w:p w14:paraId="1687738B" w14:textId="70B62AD7" w:rsidR="002E2BD0" w:rsidRPr="00F551CE" w:rsidRDefault="002E2BD0" w:rsidP="002E2BD0">
      <w:pPr>
        <w:spacing w:line="276" w:lineRule="auto"/>
        <w:jc w:val="center"/>
        <w:rPr>
          <w:rFonts w:ascii="Times New Roman" w:hAnsi="Times New Roman" w:cs="Times New Roman"/>
          <w:b/>
          <w:bCs/>
        </w:rPr>
      </w:pPr>
      <w:r w:rsidRPr="00F551CE">
        <w:rPr>
          <w:rFonts w:ascii="Times New Roman" w:hAnsi="Times New Roman" w:cs="Times New Roman"/>
          <w:b/>
          <w:bCs/>
        </w:rPr>
        <w:t>Made on the …………………………………, 202</w:t>
      </w:r>
      <w:r w:rsidR="00996028">
        <w:rPr>
          <w:rFonts w:ascii="Times New Roman" w:hAnsi="Times New Roman" w:cs="Times New Roman"/>
          <w:b/>
          <w:bCs/>
        </w:rPr>
        <w:t>6</w:t>
      </w:r>
      <w:r w:rsidRPr="00F551CE">
        <w:rPr>
          <w:rFonts w:ascii="Times New Roman" w:hAnsi="Times New Roman" w:cs="Times New Roman"/>
          <w:b/>
          <w:bCs/>
        </w:rPr>
        <w:t>.</w:t>
      </w:r>
    </w:p>
    <w:p w14:paraId="4D81F230" w14:textId="77777777" w:rsidR="002E2BD0" w:rsidRPr="00F551CE" w:rsidRDefault="002E2BD0" w:rsidP="00F22E58">
      <w:pPr>
        <w:spacing w:line="276" w:lineRule="auto"/>
        <w:rPr>
          <w:rFonts w:ascii="Times New Roman" w:hAnsi="Times New Roman" w:cs="Times New Roman"/>
        </w:rPr>
      </w:pPr>
    </w:p>
    <w:p w14:paraId="0D34FB80" w14:textId="77777777" w:rsidR="002E2BD0" w:rsidRDefault="002E2BD0" w:rsidP="002E2BD0">
      <w:pPr>
        <w:spacing w:line="276" w:lineRule="auto"/>
        <w:jc w:val="center"/>
        <w:rPr>
          <w:rFonts w:ascii="Times New Roman" w:hAnsi="Times New Roman" w:cs="Times New Roman"/>
        </w:rPr>
      </w:pPr>
    </w:p>
    <w:p w14:paraId="3F25D8F7" w14:textId="77777777" w:rsidR="00BC6B15" w:rsidRPr="00F551CE" w:rsidRDefault="00BC6B15" w:rsidP="002E2BD0">
      <w:pPr>
        <w:spacing w:line="276" w:lineRule="auto"/>
        <w:jc w:val="center"/>
        <w:rPr>
          <w:rFonts w:ascii="Times New Roman" w:hAnsi="Times New Roman" w:cs="Times New Roman"/>
        </w:rPr>
      </w:pPr>
    </w:p>
    <w:p w14:paraId="44A11732" w14:textId="77777777" w:rsidR="002E2BD0" w:rsidRPr="00F551CE" w:rsidRDefault="002E2BD0" w:rsidP="002E2BD0">
      <w:pPr>
        <w:spacing w:line="276" w:lineRule="auto"/>
        <w:jc w:val="both"/>
        <w:rPr>
          <w:rFonts w:ascii="Times New Roman" w:hAnsi="Times New Roman" w:cs="Times New Roman"/>
        </w:rPr>
      </w:pPr>
    </w:p>
    <w:p w14:paraId="7303ADC1" w14:textId="13A8C729" w:rsidR="002E2BD0" w:rsidRPr="00943715" w:rsidRDefault="00556219" w:rsidP="002E2BD0">
      <w:pPr>
        <w:jc w:val="right"/>
        <w:rPr>
          <w:rFonts w:ascii="Times New Roman" w:hAnsi="Times New Roman" w:cs="Times New Roman"/>
          <w:b/>
          <w:bCs/>
        </w:rPr>
      </w:pPr>
      <w:r>
        <w:rPr>
          <w:rFonts w:ascii="Times New Roman" w:hAnsi="Times New Roman" w:cs="Times New Roman"/>
          <w:b/>
          <w:bCs/>
        </w:rPr>
        <w:t>William Kabogo</w:t>
      </w:r>
      <w:r w:rsidR="00C4610F">
        <w:rPr>
          <w:rFonts w:ascii="Times New Roman" w:hAnsi="Times New Roman" w:cs="Times New Roman"/>
          <w:b/>
          <w:bCs/>
        </w:rPr>
        <w:t xml:space="preserve"> Gitau</w:t>
      </w:r>
      <w:r w:rsidR="002E2BD0" w:rsidRPr="00943715">
        <w:rPr>
          <w:rFonts w:ascii="Times New Roman" w:hAnsi="Times New Roman" w:cs="Times New Roman"/>
          <w:b/>
          <w:bCs/>
        </w:rPr>
        <w:t>,</w:t>
      </w:r>
    </w:p>
    <w:p w14:paraId="6F2DC816" w14:textId="1236896E" w:rsidR="002E2BD0" w:rsidRPr="00943715" w:rsidRDefault="002E2BD0" w:rsidP="002E2BD0">
      <w:pPr>
        <w:jc w:val="right"/>
        <w:rPr>
          <w:rFonts w:ascii="Times New Roman" w:hAnsi="Times New Roman" w:cs="Times New Roman"/>
        </w:rPr>
      </w:pPr>
      <w:r w:rsidRPr="003F2000">
        <w:rPr>
          <w:rFonts w:ascii="Times New Roman" w:hAnsi="Times New Roman" w:cs="Times New Roman"/>
          <w:i/>
          <w:iCs/>
          <w:u w:val="single"/>
        </w:rPr>
        <w:t xml:space="preserve">Cabinet Secretary for Information, Communication </w:t>
      </w:r>
      <w:r w:rsidR="00BC6B15">
        <w:rPr>
          <w:rFonts w:ascii="Times New Roman" w:hAnsi="Times New Roman" w:cs="Times New Roman"/>
          <w:i/>
          <w:iCs/>
          <w:u w:val="single"/>
        </w:rPr>
        <w:t>and</w:t>
      </w:r>
      <w:r w:rsidRPr="003F2000">
        <w:rPr>
          <w:rFonts w:ascii="Times New Roman" w:hAnsi="Times New Roman" w:cs="Times New Roman"/>
          <w:i/>
          <w:iCs/>
          <w:u w:val="single"/>
        </w:rPr>
        <w:t xml:space="preserve"> </w:t>
      </w:r>
      <w:r w:rsidR="00556219">
        <w:rPr>
          <w:rFonts w:ascii="Times New Roman" w:hAnsi="Times New Roman" w:cs="Times New Roman"/>
          <w:i/>
          <w:iCs/>
          <w:u w:val="single"/>
        </w:rPr>
        <w:t xml:space="preserve">the </w:t>
      </w:r>
      <w:r w:rsidRPr="003F2000">
        <w:rPr>
          <w:rFonts w:ascii="Times New Roman" w:hAnsi="Times New Roman" w:cs="Times New Roman"/>
          <w:i/>
          <w:iCs/>
          <w:u w:val="single"/>
        </w:rPr>
        <w:t>Digital Economy</w:t>
      </w:r>
      <w:r>
        <w:rPr>
          <w:rFonts w:ascii="Times New Roman" w:hAnsi="Times New Roman" w:cs="Times New Roman"/>
        </w:rPr>
        <w:t>.</w:t>
      </w:r>
    </w:p>
    <w:p w14:paraId="23C75851" w14:textId="0FBE5742" w:rsidR="00943715" w:rsidRPr="00943715" w:rsidRDefault="00943715" w:rsidP="002E2BD0">
      <w:pPr>
        <w:jc w:val="center"/>
        <w:rPr>
          <w:rFonts w:ascii="Times New Roman" w:hAnsi="Times New Roman" w:cs="Times New Roman"/>
        </w:rPr>
      </w:pPr>
    </w:p>
    <w:sectPr w:rsidR="00943715" w:rsidRPr="00943715" w:rsidSect="00957AF7">
      <w:footerReference w:type="even" r:id="rId8"/>
      <w:footerReference w:type="default" r:id="rId9"/>
      <w:headerReference w:type="first" r:id="rId10"/>
      <w:pgSz w:w="11906" w:h="16838"/>
      <w:pgMar w:top="2640" w:right="2350" w:bottom="2640" w:left="235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40F664" w14:textId="77777777" w:rsidR="00B3068C" w:rsidRDefault="00B3068C" w:rsidP="00957AF7">
      <w:r>
        <w:separator/>
      </w:r>
    </w:p>
  </w:endnote>
  <w:endnote w:type="continuationSeparator" w:id="0">
    <w:p w14:paraId="74707D55" w14:textId="77777777" w:rsidR="00B3068C" w:rsidRDefault="00B3068C" w:rsidP="00957A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628900810"/>
      <w:docPartObj>
        <w:docPartGallery w:val="Page Numbers (Bottom of Page)"/>
        <w:docPartUnique/>
      </w:docPartObj>
    </w:sdtPr>
    <w:sdtEndPr>
      <w:rPr>
        <w:rStyle w:val="PageNumber"/>
      </w:rPr>
    </w:sdtEndPr>
    <w:sdtContent>
      <w:p w14:paraId="1F458B31" w14:textId="0A0E9FDC" w:rsidR="00F22E58" w:rsidRDefault="00F22E58" w:rsidP="00F37E16">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EE2D657" w14:textId="77777777" w:rsidR="00F22E58" w:rsidRDefault="00F22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492633710"/>
      <w:docPartObj>
        <w:docPartGallery w:val="Page Numbers (Bottom of Page)"/>
        <w:docPartUnique/>
      </w:docPartObj>
    </w:sdtPr>
    <w:sdtEndPr>
      <w:rPr>
        <w:rStyle w:val="PageNumber"/>
        <w:rFonts w:ascii="Times New Roman" w:hAnsi="Times New Roman" w:cs="Times New Roman"/>
      </w:rPr>
    </w:sdtEndPr>
    <w:sdtContent>
      <w:p w14:paraId="1C64CA96" w14:textId="0EA093DE" w:rsidR="00F22E58" w:rsidRDefault="00F22E58" w:rsidP="00F37E16">
        <w:pPr>
          <w:pStyle w:val="Footer"/>
          <w:framePr w:wrap="none" w:vAnchor="text" w:hAnchor="margin" w:xAlign="center" w:y="1"/>
          <w:rPr>
            <w:rStyle w:val="PageNumber"/>
          </w:rPr>
        </w:pPr>
        <w:r w:rsidRPr="000B67BC">
          <w:rPr>
            <w:rStyle w:val="PageNumber"/>
            <w:rFonts w:ascii="Times New Roman" w:hAnsi="Times New Roman" w:cs="Times New Roman"/>
          </w:rPr>
          <w:fldChar w:fldCharType="begin"/>
        </w:r>
        <w:r w:rsidRPr="000B67BC">
          <w:rPr>
            <w:rStyle w:val="PageNumber"/>
            <w:rFonts w:ascii="Times New Roman" w:hAnsi="Times New Roman" w:cs="Times New Roman"/>
          </w:rPr>
          <w:instrText xml:space="preserve"> PAGE </w:instrText>
        </w:r>
        <w:r w:rsidRPr="000B67BC">
          <w:rPr>
            <w:rStyle w:val="PageNumber"/>
            <w:rFonts w:ascii="Times New Roman" w:hAnsi="Times New Roman" w:cs="Times New Roman"/>
          </w:rPr>
          <w:fldChar w:fldCharType="separate"/>
        </w:r>
        <w:r w:rsidR="0001671C">
          <w:rPr>
            <w:rStyle w:val="PageNumber"/>
            <w:rFonts w:ascii="Times New Roman" w:hAnsi="Times New Roman" w:cs="Times New Roman"/>
            <w:noProof/>
          </w:rPr>
          <w:t>23</w:t>
        </w:r>
        <w:r w:rsidRPr="000B67BC">
          <w:rPr>
            <w:rStyle w:val="PageNumber"/>
            <w:rFonts w:ascii="Times New Roman" w:hAnsi="Times New Roman" w:cs="Times New Roman"/>
          </w:rPr>
          <w:fldChar w:fldCharType="end"/>
        </w:r>
      </w:p>
    </w:sdtContent>
  </w:sdt>
  <w:p w14:paraId="6407DAE1" w14:textId="77777777" w:rsidR="00F22E58" w:rsidRDefault="00F22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F2CC6D" w14:textId="77777777" w:rsidR="00B3068C" w:rsidRDefault="00B3068C" w:rsidP="00957AF7">
      <w:r>
        <w:separator/>
      </w:r>
    </w:p>
  </w:footnote>
  <w:footnote w:type="continuationSeparator" w:id="0">
    <w:p w14:paraId="2723C28B" w14:textId="77777777" w:rsidR="00B3068C" w:rsidRDefault="00B3068C" w:rsidP="00957A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C9C05" w14:textId="5598AB37" w:rsidR="00F22E58" w:rsidRDefault="00F22E58" w:rsidP="00957AF7">
    <w:pPr>
      <w:pStyle w:val="Header"/>
      <w:jc w:val="center"/>
    </w:pPr>
    <w:r w:rsidRPr="00D964FA">
      <w:rPr>
        <w:rFonts w:ascii="Times New Roman" w:eastAsia="Times New Roman" w:hAnsi="Times New Roman"/>
        <w:lang w:eastAsia="en-GB"/>
      </w:rPr>
      <w:fldChar w:fldCharType="begin"/>
    </w:r>
    <w:r>
      <w:rPr>
        <w:rFonts w:ascii="Times New Roman" w:eastAsia="Times New Roman" w:hAnsi="Times New Roman"/>
        <w:lang w:eastAsia="en-GB"/>
      </w:rPr>
      <w:instrText xml:space="preserve"> INCLUDEPICTURE "C:\\var\\folders\\kl\\c3k2f8tn0yld67tg826qs90r0000gp\\T\\com.microsoft.Word\\WebArchiveCopyPasteTempFiles\\page1image2717712" \* MERGEFORMAT </w:instrText>
    </w:r>
    <w:r w:rsidRPr="00D964FA">
      <w:rPr>
        <w:rFonts w:ascii="Times New Roman" w:eastAsia="Times New Roman" w:hAnsi="Times New Roman"/>
        <w:lang w:eastAsia="en-GB"/>
      </w:rPr>
      <w:fldChar w:fldCharType="separate"/>
    </w:r>
    <w:r w:rsidRPr="00F34FDF">
      <w:rPr>
        <w:rFonts w:ascii="Times New Roman" w:eastAsia="Times New Roman" w:hAnsi="Times New Roman"/>
        <w:noProof/>
      </w:rPr>
      <w:drawing>
        <wp:inline distT="0" distB="0" distL="0" distR="0" wp14:anchorId="5CED4D4C" wp14:editId="16BB412A">
          <wp:extent cx="953135" cy="904875"/>
          <wp:effectExtent l="0" t="0" r="0" b="0"/>
          <wp:docPr id="1391973513" name="Picture 1391973513" descr="page1image27177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page1image271771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3135" cy="904875"/>
                  </a:xfrm>
                  <a:prstGeom prst="rect">
                    <a:avLst/>
                  </a:prstGeom>
                  <a:noFill/>
                  <a:ln>
                    <a:noFill/>
                  </a:ln>
                </pic:spPr>
              </pic:pic>
            </a:graphicData>
          </a:graphic>
        </wp:inline>
      </w:drawing>
    </w:r>
    <w:r w:rsidRPr="00D964FA">
      <w:rPr>
        <w:rFonts w:ascii="Times New Roman" w:eastAsia="Times New Roman" w:hAnsi="Times New Roman"/>
        <w:lang w:eastAsia="en-G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03993"/>
    <w:multiLevelType w:val="hybridMultilevel"/>
    <w:tmpl w:val="E738ED26"/>
    <w:lvl w:ilvl="0" w:tplc="415E32FA">
      <w:start w:val="1"/>
      <w:numFmt w:val="lowerLetter"/>
      <w:lvlText w:val="(%1)"/>
      <w:lvlJc w:val="left"/>
      <w:pPr>
        <w:ind w:left="3568" w:hanging="360"/>
      </w:pPr>
      <w:rPr>
        <w:rFonts w:hint="default"/>
      </w:rPr>
    </w:lvl>
    <w:lvl w:ilvl="1" w:tplc="08090019" w:tentative="1">
      <w:start w:val="1"/>
      <w:numFmt w:val="lowerLetter"/>
      <w:lvlText w:val="%2."/>
      <w:lvlJc w:val="left"/>
      <w:pPr>
        <w:ind w:left="4288" w:hanging="360"/>
      </w:pPr>
    </w:lvl>
    <w:lvl w:ilvl="2" w:tplc="0809001B" w:tentative="1">
      <w:start w:val="1"/>
      <w:numFmt w:val="lowerRoman"/>
      <w:lvlText w:val="%3."/>
      <w:lvlJc w:val="right"/>
      <w:pPr>
        <w:ind w:left="5008" w:hanging="180"/>
      </w:pPr>
    </w:lvl>
    <w:lvl w:ilvl="3" w:tplc="0809000F" w:tentative="1">
      <w:start w:val="1"/>
      <w:numFmt w:val="decimal"/>
      <w:lvlText w:val="%4."/>
      <w:lvlJc w:val="left"/>
      <w:pPr>
        <w:ind w:left="5728" w:hanging="360"/>
      </w:pPr>
    </w:lvl>
    <w:lvl w:ilvl="4" w:tplc="08090019" w:tentative="1">
      <w:start w:val="1"/>
      <w:numFmt w:val="lowerLetter"/>
      <w:lvlText w:val="%5."/>
      <w:lvlJc w:val="left"/>
      <w:pPr>
        <w:ind w:left="6448" w:hanging="360"/>
      </w:pPr>
    </w:lvl>
    <w:lvl w:ilvl="5" w:tplc="0809001B" w:tentative="1">
      <w:start w:val="1"/>
      <w:numFmt w:val="lowerRoman"/>
      <w:lvlText w:val="%6."/>
      <w:lvlJc w:val="right"/>
      <w:pPr>
        <w:ind w:left="7168" w:hanging="180"/>
      </w:pPr>
    </w:lvl>
    <w:lvl w:ilvl="6" w:tplc="0809000F" w:tentative="1">
      <w:start w:val="1"/>
      <w:numFmt w:val="decimal"/>
      <w:lvlText w:val="%7."/>
      <w:lvlJc w:val="left"/>
      <w:pPr>
        <w:ind w:left="7888" w:hanging="360"/>
      </w:pPr>
    </w:lvl>
    <w:lvl w:ilvl="7" w:tplc="08090019" w:tentative="1">
      <w:start w:val="1"/>
      <w:numFmt w:val="lowerLetter"/>
      <w:lvlText w:val="%8."/>
      <w:lvlJc w:val="left"/>
      <w:pPr>
        <w:ind w:left="8608" w:hanging="360"/>
      </w:pPr>
    </w:lvl>
    <w:lvl w:ilvl="8" w:tplc="0809001B" w:tentative="1">
      <w:start w:val="1"/>
      <w:numFmt w:val="lowerRoman"/>
      <w:lvlText w:val="%9."/>
      <w:lvlJc w:val="right"/>
      <w:pPr>
        <w:ind w:left="9328" w:hanging="180"/>
      </w:pPr>
    </w:lvl>
  </w:abstractNum>
  <w:abstractNum w:abstractNumId="1" w15:restartNumberingAfterBreak="0">
    <w:nsid w:val="03866D5F"/>
    <w:multiLevelType w:val="hybridMultilevel"/>
    <w:tmpl w:val="357E9FD6"/>
    <w:lvl w:ilvl="0" w:tplc="223CC646">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B44634"/>
    <w:multiLevelType w:val="hybridMultilevel"/>
    <w:tmpl w:val="DA686D92"/>
    <w:lvl w:ilvl="0" w:tplc="1B1A1128">
      <w:start w:val="1"/>
      <w:numFmt w:val="lowerLetter"/>
      <w:lvlText w:val="(%1)"/>
      <w:lvlJc w:val="left"/>
      <w:pPr>
        <w:ind w:left="990" w:hanging="360"/>
      </w:pPr>
      <w:rPr>
        <w:rFonts w:eastAsiaTheme="minorHAnsi" w:hint="default"/>
        <w:sz w:val="24"/>
        <w:szCs w:val="24"/>
      </w:rPr>
    </w:lvl>
    <w:lvl w:ilvl="1" w:tplc="0C000019" w:tentative="1">
      <w:start w:val="1"/>
      <w:numFmt w:val="lowerLetter"/>
      <w:lvlText w:val="%2."/>
      <w:lvlJc w:val="left"/>
      <w:pPr>
        <w:ind w:left="1710" w:hanging="360"/>
      </w:pPr>
    </w:lvl>
    <w:lvl w:ilvl="2" w:tplc="0C00001B" w:tentative="1">
      <w:start w:val="1"/>
      <w:numFmt w:val="lowerRoman"/>
      <w:lvlText w:val="%3."/>
      <w:lvlJc w:val="right"/>
      <w:pPr>
        <w:ind w:left="2430" w:hanging="180"/>
      </w:pPr>
    </w:lvl>
    <w:lvl w:ilvl="3" w:tplc="0C00000F" w:tentative="1">
      <w:start w:val="1"/>
      <w:numFmt w:val="decimal"/>
      <w:lvlText w:val="%4."/>
      <w:lvlJc w:val="left"/>
      <w:pPr>
        <w:ind w:left="3150" w:hanging="360"/>
      </w:pPr>
    </w:lvl>
    <w:lvl w:ilvl="4" w:tplc="0C000019" w:tentative="1">
      <w:start w:val="1"/>
      <w:numFmt w:val="lowerLetter"/>
      <w:lvlText w:val="%5."/>
      <w:lvlJc w:val="left"/>
      <w:pPr>
        <w:ind w:left="3870" w:hanging="360"/>
      </w:pPr>
    </w:lvl>
    <w:lvl w:ilvl="5" w:tplc="0C00001B" w:tentative="1">
      <w:start w:val="1"/>
      <w:numFmt w:val="lowerRoman"/>
      <w:lvlText w:val="%6."/>
      <w:lvlJc w:val="right"/>
      <w:pPr>
        <w:ind w:left="4590" w:hanging="180"/>
      </w:pPr>
    </w:lvl>
    <w:lvl w:ilvl="6" w:tplc="0C00000F" w:tentative="1">
      <w:start w:val="1"/>
      <w:numFmt w:val="decimal"/>
      <w:lvlText w:val="%7."/>
      <w:lvlJc w:val="left"/>
      <w:pPr>
        <w:ind w:left="5310" w:hanging="360"/>
      </w:pPr>
    </w:lvl>
    <w:lvl w:ilvl="7" w:tplc="0C000019" w:tentative="1">
      <w:start w:val="1"/>
      <w:numFmt w:val="lowerLetter"/>
      <w:lvlText w:val="%8."/>
      <w:lvlJc w:val="left"/>
      <w:pPr>
        <w:ind w:left="6030" w:hanging="360"/>
      </w:pPr>
    </w:lvl>
    <w:lvl w:ilvl="8" w:tplc="0C00001B" w:tentative="1">
      <w:start w:val="1"/>
      <w:numFmt w:val="lowerRoman"/>
      <w:lvlText w:val="%9."/>
      <w:lvlJc w:val="right"/>
      <w:pPr>
        <w:ind w:left="6750" w:hanging="180"/>
      </w:pPr>
    </w:lvl>
  </w:abstractNum>
  <w:abstractNum w:abstractNumId="3" w15:restartNumberingAfterBreak="0">
    <w:nsid w:val="040561AD"/>
    <w:multiLevelType w:val="hybridMultilevel"/>
    <w:tmpl w:val="E26E3F50"/>
    <w:lvl w:ilvl="0" w:tplc="655E62C2">
      <w:start w:val="1"/>
      <w:numFmt w:val="lowerLetter"/>
      <w:lvlText w:val="(%1)"/>
      <w:lvlJc w:val="left"/>
      <w:pPr>
        <w:ind w:left="1022"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4" w15:restartNumberingAfterBreak="0">
    <w:nsid w:val="06F04357"/>
    <w:multiLevelType w:val="hybridMultilevel"/>
    <w:tmpl w:val="89C6067C"/>
    <w:lvl w:ilvl="0" w:tplc="2C90EC6A">
      <w:start w:val="1"/>
      <w:numFmt w:val="lowerLetter"/>
      <w:lvlText w:val="(%1)"/>
      <w:lvlJc w:val="left"/>
      <w:pPr>
        <w:ind w:left="1022"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5" w15:restartNumberingAfterBreak="0">
    <w:nsid w:val="06FD446F"/>
    <w:multiLevelType w:val="hybridMultilevel"/>
    <w:tmpl w:val="052833E4"/>
    <w:lvl w:ilvl="0" w:tplc="1276850C">
      <w:start w:val="1"/>
      <w:numFmt w:val="lowerLetter"/>
      <w:lvlText w:val="(%1)"/>
      <w:lvlJc w:val="left"/>
      <w:pPr>
        <w:ind w:left="1022"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6" w15:restartNumberingAfterBreak="0">
    <w:nsid w:val="0854256E"/>
    <w:multiLevelType w:val="hybridMultilevel"/>
    <w:tmpl w:val="373EB29E"/>
    <w:lvl w:ilvl="0" w:tplc="DB3C0C66">
      <w:start w:val="1"/>
      <w:numFmt w:val="lowerLetter"/>
      <w:lvlText w:val="(%1)"/>
      <w:lvlJc w:val="left"/>
      <w:pPr>
        <w:ind w:left="1022"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7" w15:restartNumberingAfterBreak="0">
    <w:nsid w:val="09105433"/>
    <w:multiLevelType w:val="hybridMultilevel"/>
    <w:tmpl w:val="3CF4D4B6"/>
    <w:lvl w:ilvl="0" w:tplc="B4B4CCAA">
      <w:start w:val="1"/>
      <w:numFmt w:val="lowerLetter"/>
      <w:lvlText w:val="(%1)"/>
      <w:lvlJc w:val="left"/>
      <w:pPr>
        <w:ind w:left="880" w:hanging="5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C152E0C"/>
    <w:multiLevelType w:val="hybridMultilevel"/>
    <w:tmpl w:val="9A229612"/>
    <w:lvl w:ilvl="0" w:tplc="CDEC61BE">
      <w:start w:val="1"/>
      <w:numFmt w:val="lowerLetter"/>
      <w:lvlText w:val="(%1)"/>
      <w:lvlJc w:val="left"/>
      <w:pPr>
        <w:ind w:left="1022"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9" w15:restartNumberingAfterBreak="0">
    <w:nsid w:val="0D901233"/>
    <w:multiLevelType w:val="hybridMultilevel"/>
    <w:tmpl w:val="A5508778"/>
    <w:lvl w:ilvl="0" w:tplc="223CC646">
      <w:start w:val="1"/>
      <w:numFmt w:val="lowerLetter"/>
      <w:lvlText w:val="(%1)"/>
      <w:lvlJc w:val="left"/>
      <w:pPr>
        <w:ind w:left="1022" w:hanging="360"/>
      </w:pPr>
      <w:rPr>
        <w:rFonts w:ascii="Times New Roman" w:eastAsia="Times New Roman" w:hAnsi="Times New Roman" w:cs="Times New Roman"/>
      </w:rPr>
    </w:lvl>
    <w:lvl w:ilvl="1" w:tplc="08090019" w:tentative="1">
      <w:start w:val="1"/>
      <w:numFmt w:val="lowerLetter"/>
      <w:lvlText w:val="%2."/>
      <w:lvlJc w:val="left"/>
      <w:pPr>
        <w:ind w:left="1742" w:hanging="360"/>
      </w:pPr>
    </w:lvl>
    <w:lvl w:ilvl="2" w:tplc="0809001B" w:tentative="1">
      <w:start w:val="1"/>
      <w:numFmt w:val="lowerRoman"/>
      <w:lvlText w:val="%3."/>
      <w:lvlJc w:val="right"/>
      <w:pPr>
        <w:ind w:left="2462" w:hanging="180"/>
      </w:pPr>
    </w:lvl>
    <w:lvl w:ilvl="3" w:tplc="0809000F" w:tentative="1">
      <w:start w:val="1"/>
      <w:numFmt w:val="decimal"/>
      <w:lvlText w:val="%4."/>
      <w:lvlJc w:val="left"/>
      <w:pPr>
        <w:ind w:left="3182" w:hanging="360"/>
      </w:pPr>
    </w:lvl>
    <w:lvl w:ilvl="4" w:tplc="08090019" w:tentative="1">
      <w:start w:val="1"/>
      <w:numFmt w:val="lowerLetter"/>
      <w:lvlText w:val="%5."/>
      <w:lvlJc w:val="left"/>
      <w:pPr>
        <w:ind w:left="3902" w:hanging="360"/>
      </w:pPr>
    </w:lvl>
    <w:lvl w:ilvl="5" w:tplc="0809001B" w:tentative="1">
      <w:start w:val="1"/>
      <w:numFmt w:val="lowerRoman"/>
      <w:lvlText w:val="%6."/>
      <w:lvlJc w:val="right"/>
      <w:pPr>
        <w:ind w:left="4622" w:hanging="180"/>
      </w:pPr>
    </w:lvl>
    <w:lvl w:ilvl="6" w:tplc="0809000F" w:tentative="1">
      <w:start w:val="1"/>
      <w:numFmt w:val="decimal"/>
      <w:lvlText w:val="%7."/>
      <w:lvlJc w:val="left"/>
      <w:pPr>
        <w:ind w:left="5342" w:hanging="360"/>
      </w:pPr>
    </w:lvl>
    <w:lvl w:ilvl="7" w:tplc="08090019" w:tentative="1">
      <w:start w:val="1"/>
      <w:numFmt w:val="lowerLetter"/>
      <w:lvlText w:val="%8."/>
      <w:lvlJc w:val="left"/>
      <w:pPr>
        <w:ind w:left="6062" w:hanging="360"/>
      </w:pPr>
    </w:lvl>
    <w:lvl w:ilvl="8" w:tplc="0809001B" w:tentative="1">
      <w:start w:val="1"/>
      <w:numFmt w:val="lowerRoman"/>
      <w:lvlText w:val="%9."/>
      <w:lvlJc w:val="right"/>
      <w:pPr>
        <w:ind w:left="6782" w:hanging="180"/>
      </w:pPr>
    </w:lvl>
  </w:abstractNum>
  <w:abstractNum w:abstractNumId="10" w15:restartNumberingAfterBreak="0">
    <w:nsid w:val="0DE8334D"/>
    <w:multiLevelType w:val="hybridMultilevel"/>
    <w:tmpl w:val="89D2DAAE"/>
    <w:lvl w:ilvl="0" w:tplc="06D69DA6">
      <w:start w:val="1"/>
      <w:numFmt w:val="lowerLetter"/>
      <w:lvlText w:val="(%1)"/>
      <w:lvlJc w:val="left"/>
      <w:pPr>
        <w:ind w:left="1121" w:hanging="360"/>
      </w:pPr>
      <w:rPr>
        <w:rFonts w:hint="default"/>
      </w:rPr>
    </w:lvl>
    <w:lvl w:ilvl="1" w:tplc="08090019" w:tentative="1">
      <w:start w:val="1"/>
      <w:numFmt w:val="lowerLetter"/>
      <w:lvlText w:val="%2."/>
      <w:lvlJc w:val="left"/>
      <w:pPr>
        <w:ind w:left="1841" w:hanging="360"/>
      </w:pPr>
    </w:lvl>
    <w:lvl w:ilvl="2" w:tplc="0809001B" w:tentative="1">
      <w:start w:val="1"/>
      <w:numFmt w:val="lowerRoman"/>
      <w:lvlText w:val="%3."/>
      <w:lvlJc w:val="right"/>
      <w:pPr>
        <w:ind w:left="2561" w:hanging="180"/>
      </w:pPr>
    </w:lvl>
    <w:lvl w:ilvl="3" w:tplc="0809000F" w:tentative="1">
      <w:start w:val="1"/>
      <w:numFmt w:val="decimal"/>
      <w:lvlText w:val="%4."/>
      <w:lvlJc w:val="left"/>
      <w:pPr>
        <w:ind w:left="3281" w:hanging="360"/>
      </w:pPr>
    </w:lvl>
    <w:lvl w:ilvl="4" w:tplc="08090019" w:tentative="1">
      <w:start w:val="1"/>
      <w:numFmt w:val="lowerLetter"/>
      <w:lvlText w:val="%5."/>
      <w:lvlJc w:val="left"/>
      <w:pPr>
        <w:ind w:left="4001" w:hanging="360"/>
      </w:pPr>
    </w:lvl>
    <w:lvl w:ilvl="5" w:tplc="0809001B" w:tentative="1">
      <w:start w:val="1"/>
      <w:numFmt w:val="lowerRoman"/>
      <w:lvlText w:val="%6."/>
      <w:lvlJc w:val="right"/>
      <w:pPr>
        <w:ind w:left="4721" w:hanging="180"/>
      </w:pPr>
    </w:lvl>
    <w:lvl w:ilvl="6" w:tplc="0809000F" w:tentative="1">
      <w:start w:val="1"/>
      <w:numFmt w:val="decimal"/>
      <w:lvlText w:val="%7."/>
      <w:lvlJc w:val="left"/>
      <w:pPr>
        <w:ind w:left="5441" w:hanging="360"/>
      </w:pPr>
    </w:lvl>
    <w:lvl w:ilvl="7" w:tplc="08090019" w:tentative="1">
      <w:start w:val="1"/>
      <w:numFmt w:val="lowerLetter"/>
      <w:lvlText w:val="%8."/>
      <w:lvlJc w:val="left"/>
      <w:pPr>
        <w:ind w:left="6161" w:hanging="360"/>
      </w:pPr>
    </w:lvl>
    <w:lvl w:ilvl="8" w:tplc="0809001B" w:tentative="1">
      <w:start w:val="1"/>
      <w:numFmt w:val="lowerRoman"/>
      <w:lvlText w:val="%9."/>
      <w:lvlJc w:val="right"/>
      <w:pPr>
        <w:ind w:left="6881" w:hanging="180"/>
      </w:pPr>
    </w:lvl>
  </w:abstractNum>
  <w:abstractNum w:abstractNumId="11" w15:restartNumberingAfterBreak="0">
    <w:nsid w:val="0E46560D"/>
    <w:multiLevelType w:val="hybridMultilevel"/>
    <w:tmpl w:val="71149942"/>
    <w:lvl w:ilvl="0" w:tplc="1AF44A32">
      <w:start w:val="1"/>
      <w:numFmt w:val="lowerLetter"/>
      <w:lvlText w:val="(%1)"/>
      <w:lvlJc w:val="left"/>
      <w:pPr>
        <w:ind w:left="1022" w:hanging="360"/>
      </w:pPr>
      <w:rPr>
        <w:rFonts w:ascii="Times New Roman" w:hAnsi="Times New Roman" w:cs="Times New Roman" w:hint="default"/>
        <w:spacing w:val="-25"/>
        <w:w w:val="99"/>
        <w:sz w:val="28"/>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12" w15:restartNumberingAfterBreak="0">
    <w:nsid w:val="0E55044F"/>
    <w:multiLevelType w:val="hybridMultilevel"/>
    <w:tmpl w:val="F79A665C"/>
    <w:lvl w:ilvl="0" w:tplc="1AF44A32">
      <w:start w:val="1"/>
      <w:numFmt w:val="lowerLetter"/>
      <w:lvlText w:val="(%1)"/>
      <w:lvlJc w:val="left"/>
      <w:pPr>
        <w:ind w:left="1440" w:hanging="360"/>
      </w:pPr>
      <w:rPr>
        <w:rFonts w:ascii="Times New Roman" w:hAnsi="Times New Roman" w:cs="Times New Roman" w:hint="default"/>
        <w:spacing w:val="-25"/>
        <w:w w:val="99"/>
        <w:sz w:val="28"/>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124F1504"/>
    <w:multiLevelType w:val="hybridMultilevel"/>
    <w:tmpl w:val="801E7868"/>
    <w:lvl w:ilvl="0" w:tplc="B564416C">
      <w:start w:val="1"/>
      <w:numFmt w:val="lowerLetter"/>
      <w:lvlText w:val="(%1)"/>
      <w:lvlJc w:val="left"/>
      <w:pPr>
        <w:ind w:left="1022"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14" w15:restartNumberingAfterBreak="0">
    <w:nsid w:val="14006650"/>
    <w:multiLevelType w:val="hybridMultilevel"/>
    <w:tmpl w:val="708E963E"/>
    <w:lvl w:ilvl="0" w:tplc="6F00B654">
      <w:start w:val="2"/>
      <w:numFmt w:val="lowerLetter"/>
      <w:lvlText w:val="(%1)"/>
      <w:lvlJc w:val="left"/>
      <w:pPr>
        <w:ind w:left="1022"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56F056A"/>
    <w:multiLevelType w:val="hybridMultilevel"/>
    <w:tmpl w:val="F9560ACE"/>
    <w:lvl w:ilvl="0" w:tplc="E486A582">
      <w:start w:val="1"/>
      <w:numFmt w:val="decimal"/>
      <w:lvlText w:val="%1."/>
      <w:lvlJc w:val="left"/>
      <w:pPr>
        <w:ind w:left="1080" w:hanging="360"/>
      </w:pPr>
      <w:rPr>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6D80E98"/>
    <w:multiLevelType w:val="hybridMultilevel"/>
    <w:tmpl w:val="26F4B278"/>
    <w:lvl w:ilvl="0" w:tplc="029C9882">
      <w:start w:val="1"/>
      <w:numFmt w:val="lowerLetter"/>
      <w:lvlText w:val="(%1)"/>
      <w:lvlJc w:val="left"/>
      <w:pPr>
        <w:ind w:left="767" w:hanging="465"/>
      </w:pPr>
      <w:rPr>
        <w:rFonts w:hint="default"/>
      </w:rPr>
    </w:lvl>
    <w:lvl w:ilvl="1" w:tplc="08090019" w:tentative="1">
      <w:start w:val="1"/>
      <w:numFmt w:val="lowerLetter"/>
      <w:lvlText w:val="%2."/>
      <w:lvlJc w:val="left"/>
      <w:pPr>
        <w:ind w:left="1382" w:hanging="360"/>
      </w:pPr>
    </w:lvl>
    <w:lvl w:ilvl="2" w:tplc="0809001B" w:tentative="1">
      <w:start w:val="1"/>
      <w:numFmt w:val="lowerRoman"/>
      <w:lvlText w:val="%3."/>
      <w:lvlJc w:val="right"/>
      <w:pPr>
        <w:ind w:left="2102" w:hanging="180"/>
      </w:pPr>
    </w:lvl>
    <w:lvl w:ilvl="3" w:tplc="0809000F" w:tentative="1">
      <w:start w:val="1"/>
      <w:numFmt w:val="decimal"/>
      <w:lvlText w:val="%4."/>
      <w:lvlJc w:val="left"/>
      <w:pPr>
        <w:ind w:left="2822" w:hanging="360"/>
      </w:pPr>
    </w:lvl>
    <w:lvl w:ilvl="4" w:tplc="08090019" w:tentative="1">
      <w:start w:val="1"/>
      <w:numFmt w:val="lowerLetter"/>
      <w:lvlText w:val="%5."/>
      <w:lvlJc w:val="left"/>
      <w:pPr>
        <w:ind w:left="3542" w:hanging="360"/>
      </w:pPr>
    </w:lvl>
    <w:lvl w:ilvl="5" w:tplc="0809001B" w:tentative="1">
      <w:start w:val="1"/>
      <w:numFmt w:val="lowerRoman"/>
      <w:lvlText w:val="%6."/>
      <w:lvlJc w:val="right"/>
      <w:pPr>
        <w:ind w:left="4262" w:hanging="180"/>
      </w:pPr>
    </w:lvl>
    <w:lvl w:ilvl="6" w:tplc="0809000F" w:tentative="1">
      <w:start w:val="1"/>
      <w:numFmt w:val="decimal"/>
      <w:lvlText w:val="%7."/>
      <w:lvlJc w:val="left"/>
      <w:pPr>
        <w:ind w:left="4982" w:hanging="360"/>
      </w:pPr>
    </w:lvl>
    <w:lvl w:ilvl="7" w:tplc="08090019" w:tentative="1">
      <w:start w:val="1"/>
      <w:numFmt w:val="lowerLetter"/>
      <w:lvlText w:val="%8."/>
      <w:lvlJc w:val="left"/>
      <w:pPr>
        <w:ind w:left="5702" w:hanging="360"/>
      </w:pPr>
    </w:lvl>
    <w:lvl w:ilvl="8" w:tplc="0809001B" w:tentative="1">
      <w:start w:val="1"/>
      <w:numFmt w:val="lowerRoman"/>
      <w:lvlText w:val="%9."/>
      <w:lvlJc w:val="right"/>
      <w:pPr>
        <w:ind w:left="6422" w:hanging="180"/>
      </w:pPr>
    </w:lvl>
  </w:abstractNum>
  <w:abstractNum w:abstractNumId="17" w15:restartNumberingAfterBreak="0">
    <w:nsid w:val="19BE51BD"/>
    <w:multiLevelType w:val="multilevel"/>
    <w:tmpl w:val="1E48F46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1A060036"/>
    <w:multiLevelType w:val="hybridMultilevel"/>
    <w:tmpl w:val="921825CA"/>
    <w:lvl w:ilvl="0" w:tplc="7BB43D4A">
      <w:start w:val="1"/>
      <w:numFmt w:val="lowerLetter"/>
      <w:lvlText w:val="(%1)"/>
      <w:lvlJc w:val="left"/>
      <w:pPr>
        <w:ind w:left="662" w:hanging="360"/>
      </w:pPr>
      <w:rPr>
        <w:rFonts w:hint="default"/>
      </w:rPr>
    </w:lvl>
    <w:lvl w:ilvl="1" w:tplc="08090019" w:tentative="1">
      <w:start w:val="1"/>
      <w:numFmt w:val="lowerLetter"/>
      <w:lvlText w:val="%2."/>
      <w:lvlJc w:val="left"/>
      <w:pPr>
        <w:ind w:left="1382" w:hanging="360"/>
      </w:pPr>
    </w:lvl>
    <w:lvl w:ilvl="2" w:tplc="0809001B" w:tentative="1">
      <w:start w:val="1"/>
      <w:numFmt w:val="lowerRoman"/>
      <w:lvlText w:val="%3."/>
      <w:lvlJc w:val="right"/>
      <w:pPr>
        <w:ind w:left="2102" w:hanging="180"/>
      </w:pPr>
    </w:lvl>
    <w:lvl w:ilvl="3" w:tplc="0809000F" w:tentative="1">
      <w:start w:val="1"/>
      <w:numFmt w:val="decimal"/>
      <w:lvlText w:val="%4."/>
      <w:lvlJc w:val="left"/>
      <w:pPr>
        <w:ind w:left="2822" w:hanging="360"/>
      </w:pPr>
    </w:lvl>
    <w:lvl w:ilvl="4" w:tplc="08090019" w:tentative="1">
      <w:start w:val="1"/>
      <w:numFmt w:val="lowerLetter"/>
      <w:lvlText w:val="%5."/>
      <w:lvlJc w:val="left"/>
      <w:pPr>
        <w:ind w:left="3542" w:hanging="360"/>
      </w:pPr>
    </w:lvl>
    <w:lvl w:ilvl="5" w:tplc="0809001B" w:tentative="1">
      <w:start w:val="1"/>
      <w:numFmt w:val="lowerRoman"/>
      <w:lvlText w:val="%6."/>
      <w:lvlJc w:val="right"/>
      <w:pPr>
        <w:ind w:left="4262" w:hanging="180"/>
      </w:pPr>
    </w:lvl>
    <w:lvl w:ilvl="6" w:tplc="0809000F" w:tentative="1">
      <w:start w:val="1"/>
      <w:numFmt w:val="decimal"/>
      <w:lvlText w:val="%7."/>
      <w:lvlJc w:val="left"/>
      <w:pPr>
        <w:ind w:left="4982" w:hanging="360"/>
      </w:pPr>
    </w:lvl>
    <w:lvl w:ilvl="7" w:tplc="08090019" w:tentative="1">
      <w:start w:val="1"/>
      <w:numFmt w:val="lowerLetter"/>
      <w:lvlText w:val="%8."/>
      <w:lvlJc w:val="left"/>
      <w:pPr>
        <w:ind w:left="5702" w:hanging="360"/>
      </w:pPr>
    </w:lvl>
    <w:lvl w:ilvl="8" w:tplc="0809001B" w:tentative="1">
      <w:start w:val="1"/>
      <w:numFmt w:val="lowerRoman"/>
      <w:lvlText w:val="%9."/>
      <w:lvlJc w:val="right"/>
      <w:pPr>
        <w:ind w:left="6422" w:hanging="180"/>
      </w:pPr>
    </w:lvl>
  </w:abstractNum>
  <w:abstractNum w:abstractNumId="19" w15:restartNumberingAfterBreak="0">
    <w:nsid w:val="20BD23F0"/>
    <w:multiLevelType w:val="hybridMultilevel"/>
    <w:tmpl w:val="34A28EE2"/>
    <w:lvl w:ilvl="0" w:tplc="DCD0D1D4">
      <w:start w:val="1"/>
      <w:numFmt w:val="lowerLetter"/>
      <w:lvlText w:val="(%1)"/>
      <w:lvlJc w:val="left"/>
      <w:pPr>
        <w:ind w:left="1022"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20" w15:restartNumberingAfterBreak="0">
    <w:nsid w:val="23FB1A09"/>
    <w:multiLevelType w:val="hybridMultilevel"/>
    <w:tmpl w:val="5FC0D2CE"/>
    <w:lvl w:ilvl="0" w:tplc="A40A843E">
      <w:start w:val="1"/>
      <w:numFmt w:val="lowerLetter"/>
      <w:lvlText w:val="(%1)"/>
      <w:lvlJc w:val="left"/>
      <w:pPr>
        <w:ind w:left="1022"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21" w15:restartNumberingAfterBreak="0">
    <w:nsid w:val="25072BB5"/>
    <w:multiLevelType w:val="hybridMultilevel"/>
    <w:tmpl w:val="F8C2F608"/>
    <w:lvl w:ilvl="0" w:tplc="415E32FA">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2" w15:restartNumberingAfterBreak="0">
    <w:nsid w:val="2B0B0986"/>
    <w:multiLevelType w:val="hybridMultilevel"/>
    <w:tmpl w:val="41A4B3B6"/>
    <w:lvl w:ilvl="0" w:tplc="FFFFFFFF">
      <w:start w:val="1"/>
      <w:numFmt w:val="lowerLetter"/>
      <w:lvlText w:val="(%1)"/>
      <w:lvlJc w:val="left"/>
      <w:pPr>
        <w:ind w:left="720" w:hanging="360"/>
      </w:pPr>
      <w:rPr>
        <w:rFonts w:hint="default"/>
      </w:rPr>
    </w:lvl>
    <w:lvl w:ilvl="1" w:tplc="415E32FA">
      <w:start w:val="1"/>
      <w:numFmt w:val="lowerLetter"/>
      <w:lvlText w:val="(%2)"/>
      <w:lvlJc w:val="left"/>
      <w:pPr>
        <w:ind w:left="1800" w:hanging="360"/>
      </w:pPr>
      <w:rPr>
        <w:rFonts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B3430BD"/>
    <w:multiLevelType w:val="hybridMultilevel"/>
    <w:tmpl w:val="F8C2F608"/>
    <w:lvl w:ilvl="0" w:tplc="415E32FA">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4" w15:restartNumberingAfterBreak="0">
    <w:nsid w:val="2F341D19"/>
    <w:multiLevelType w:val="hybridMultilevel"/>
    <w:tmpl w:val="1930CDD6"/>
    <w:lvl w:ilvl="0" w:tplc="223CC646">
      <w:start w:val="1"/>
      <w:numFmt w:val="lowerLetter"/>
      <w:lvlText w:val="(%1)"/>
      <w:lvlJc w:val="left"/>
      <w:pPr>
        <w:ind w:left="1121" w:hanging="360"/>
      </w:pPr>
      <w:rPr>
        <w:rFonts w:ascii="Times New Roman" w:eastAsia="Times New Roman" w:hAnsi="Times New Roman" w:cs="Times New Roman"/>
      </w:rPr>
    </w:lvl>
    <w:lvl w:ilvl="1" w:tplc="08090019" w:tentative="1">
      <w:start w:val="1"/>
      <w:numFmt w:val="lowerLetter"/>
      <w:lvlText w:val="%2."/>
      <w:lvlJc w:val="left"/>
      <w:pPr>
        <w:ind w:left="1841" w:hanging="360"/>
      </w:pPr>
    </w:lvl>
    <w:lvl w:ilvl="2" w:tplc="0809001B" w:tentative="1">
      <w:start w:val="1"/>
      <w:numFmt w:val="lowerRoman"/>
      <w:lvlText w:val="%3."/>
      <w:lvlJc w:val="right"/>
      <w:pPr>
        <w:ind w:left="2561" w:hanging="180"/>
      </w:pPr>
    </w:lvl>
    <w:lvl w:ilvl="3" w:tplc="0809000F" w:tentative="1">
      <w:start w:val="1"/>
      <w:numFmt w:val="decimal"/>
      <w:lvlText w:val="%4."/>
      <w:lvlJc w:val="left"/>
      <w:pPr>
        <w:ind w:left="3281" w:hanging="360"/>
      </w:pPr>
    </w:lvl>
    <w:lvl w:ilvl="4" w:tplc="08090019" w:tentative="1">
      <w:start w:val="1"/>
      <w:numFmt w:val="lowerLetter"/>
      <w:lvlText w:val="%5."/>
      <w:lvlJc w:val="left"/>
      <w:pPr>
        <w:ind w:left="4001" w:hanging="360"/>
      </w:pPr>
    </w:lvl>
    <w:lvl w:ilvl="5" w:tplc="0809001B" w:tentative="1">
      <w:start w:val="1"/>
      <w:numFmt w:val="lowerRoman"/>
      <w:lvlText w:val="%6."/>
      <w:lvlJc w:val="right"/>
      <w:pPr>
        <w:ind w:left="4721" w:hanging="180"/>
      </w:pPr>
    </w:lvl>
    <w:lvl w:ilvl="6" w:tplc="0809000F" w:tentative="1">
      <w:start w:val="1"/>
      <w:numFmt w:val="decimal"/>
      <w:lvlText w:val="%7."/>
      <w:lvlJc w:val="left"/>
      <w:pPr>
        <w:ind w:left="5441" w:hanging="360"/>
      </w:pPr>
    </w:lvl>
    <w:lvl w:ilvl="7" w:tplc="08090019" w:tentative="1">
      <w:start w:val="1"/>
      <w:numFmt w:val="lowerLetter"/>
      <w:lvlText w:val="%8."/>
      <w:lvlJc w:val="left"/>
      <w:pPr>
        <w:ind w:left="6161" w:hanging="360"/>
      </w:pPr>
    </w:lvl>
    <w:lvl w:ilvl="8" w:tplc="0809001B" w:tentative="1">
      <w:start w:val="1"/>
      <w:numFmt w:val="lowerRoman"/>
      <w:lvlText w:val="%9."/>
      <w:lvlJc w:val="right"/>
      <w:pPr>
        <w:ind w:left="6881" w:hanging="180"/>
      </w:pPr>
    </w:lvl>
  </w:abstractNum>
  <w:abstractNum w:abstractNumId="25" w15:restartNumberingAfterBreak="0">
    <w:nsid w:val="342E053E"/>
    <w:multiLevelType w:val="hybridMultilevel"/>
    <w:tmpl w:val="7CDC846C"/>
    <w:lvl w:ilvl="0" w:tplc="F6A0189E">
      <w:start w:val="1"/>
      <w:numFmt w:val="lowerRoman"/>
      <w:lvlText w:val="(%1)"/>
      <w:lvlJc w:val="left"/>
      <w:pPr>
        <w:ind w:left="1440" w:hanging="360"/>
      </w:pPr>
      <w:rPr>
        <w:rFonts w:hint="default"/>
        <w:b w:val="0"/>
        <w:bCs w:val="0"/>
        <w:i w:val="0"/>
        <w:iCs w:val="0"/>
        <w:spacing w:val="-1"/>
        <w:w w:val="94"/>
        <w:sz w:val="22"/>
        <w:szCs w:val="22"/>
        <w:lang w:val="en-US" w:eastAsia="en-US" w:bidi="ar-SA"/>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34D76094"/>
    <w:multiLevelType w:val="hybridMultilevel"/>
    <w:tmpl w:val="9CD8A77C"/>
    <w:lvl w:ilvl="0" w:tplc="223CC646">
      <w:start w:val="1"/>
      <w:numFmt w:val="lowerLetter"/>
      <w:lvlText w:val="(%1)"/>
      <w:lvlJc w:val="left"/>
      <w:pPr>
        <w:ind w:left="720" w:hanging="360"/>
      </w:pPr>
      <w:rPr>
        <w:rFonts w:ascii="Times New Roman" w:eastAsia="Times New Roma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5651B16"/>
    <w:multiLevelType w:val="hybridMultilevel"/>
    <w:tmpl w:val="D48804DC"/>
    <w:lvl w:ilvl="0" w:tplc="E736B2C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7545E17"/>
    <w:multiLevelType w:val="hybridMultilevel"/>
    <w:tmpl w:val="23200A1E"/>
    <w:lvl w:ilvl="0" w:tplc="88B4CA5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37A314FA"/>
    <w:multiLevelType w:val="hybridMultilevel"/>
    <w:tmpl w:val="E922735C"/>
    <w:lvl w:ilvl="0" w:tplc="327C3D32">
      <w:start w:val="1"/>
      <w:numFmt w:val="lowerLetter"/>
      <w:lvlText w:val="(%1)"/>
      <w:lvlJc w:val="left"/>
      <w:pPr>
        <w:ind w:left="1022"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30" w15:restartNumberingAfterBreak="0">
    <w:nsid w:val="38792A51"/>
    <w:multiLevelType w:val="hybridMultilevel"/>
    <w:tmpl w:val="38A80280"/>
    <w:lvl w:ilvl="0" w:tplc="1AF44A32">
      <w:start w:val="1"/>
      <w:numFmt w:val="lowerLetter"/>
      <w:lvlText w:val="(%1)"/>
      <w:lvlJc w:val="left"/>
      <w:pPr>
        <w:ind w:left="1022" w:hanging="360"/>
      </w:pPr>
      <w:rPr>
        <w:rFonts w:ascii="Times New Roman" w:hAnsi="Times New Roman" w:cs="Times New Roman" w:hint="default"/>
        <w:spacing w:val="-25"/>
        <w:w w:val="99"/>
        <w:sz w:val="28"/>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31" w15:restartNumberingAfterBreak="0">
    <w:nsid w:val="39566920"/>
    <w:multiLevelType w:val="hybridMultilevel"/>
    <w:tmpl w:val="10828CFE"/>
    <w:lvl w:ilvl="0" w:tplc="56D0E47C">
      <w:start w:val="1"/>
      <w:numFmt w:val="lowerLetter"/>
      <w:lvlText w:val="(%1)"/>
      <w:lvlJc w:val="left"/>
      <w:pPr>
        <w:ind w:left="1022" w:hanging="360"/>
      </w:pPr>
      <w:rPr>
        <w:rFonts w:ascii="Times New Roman" w:hAnsi="Times New Roman" w:cs="Times New Roman" w:hint="default"/>
        <w:b w:val="0"/>
        <w:i w:val="0"/>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32" w15:restartNumberingAfterBreak="0">
    <w:nsid w:val="399B274F"/>
    <w:multiLevelType w:val="hybridMultilevel"/>
    <w:tmpl w:val="29DC6690"/>
    <w:lvl w:ilvl="0" w:tplc="7384FA9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39C15A60"/>
    <w:multiLevelType w:val="hybridMultilevel"/>
    <w:tmpl w:val="5888D15A"/>
    <w:lvl w:ilvl="0" w:tplc="586489AE">
      <w:start w:val="1"/>
      <w:numFmt w:val="lowerLetter"/>
      <w:lvlText w:val="(%1)"/>
      <w:lvlJc w:val="left"/>
      <w:pPr>
        <w:ind w:left="761" w:hanging="360"/>
      </w:pPr>
      <w:rPr>
        <w:rFonts w:hint="default"/>
      </w:rPr>
    </w:lvl>
    <w:lvl w:ilvl="1" w:tplc="08090019" w:tentative="1">
      <w:start w:val="1"/>
      <w:numFmt w:val="lowerLetter"/>
      <w:lvlText w:val="%2."/>
      <w:lvlJc w:val="left"/>
      <w:pPr>
        <w:ind w:left="1481" w:hanging="360"/>
      </w:pPr>
    </w:lvl>
    <w:lvl w:ilvl="2" w:tplc="0809001B" w:tentative="1">
      <w:start w:val="1"/>
      <w:numFmt w:val="lowerRoman"/>
      <w:lvlText w:val="%3."/>
      <w:lvlJc w:val="right"/>
      <w:pPr>
        <w:ind w:left="2201" w:hanging="180"/>
      </w:pPr>
    </w:lvl>
    <w:lvl w:ilvl="3" w:tplc="0809000F" w:tentative="1">
      <w:start w:val="1"/>
      <w:numFmt w:val="decimal"/>
      <w:lvlText w:val="%4."/>
      <w:lvlJc w:val="left"/>
      <w:pPr>
        <w:ind w:left="2921" w:hanging="360"/>
      </w:pPr>
    </w:lvl>
    <w:lvl w:ilvl="4" w:tplc="08090019" w:tentative="1">
      <w:start w:val="1"/>
      <w:numFmt w:val="lowerLetter"/>
      <w:lvlText w:val="%5."/>
      <w:lvlJc w:val="left"/>
      <w:pPr>
        <w:ind w:left="3641" w:hanging="360"/>
      </w:pPr>
    </w:lvl>
    <w:lvl w:ilvl="5" w:tplc="0809001B" w:tentative="1">
      <w:start w:val="1"/>
      <w:numFmt w:val="lowerRoman"/>
      <w:lvlText w:val="%6."/>
      <w:lvlJc w:val="right"/>
      <w:pPr>
        <w:ind w:left="4361" w:hanging="180"/>
      </w:pPr>
    </w:lvl>
    <w:lvl w:ilvl="6" w:tplc="0809000F" w:tentative="1">
      <w:start w:val="1"/>
      <w:numFmt w:val="decimal"/>
      <w:lvlText w:val="%7."/>
      <w:lvlJc w:val="left"/>
      <w:pPr>
        <w:ind w:left="5081" w:hanging="360"/>
      </w:pPr>
    </w:lvl>
    <w:lvl w:ilvl="7" w:tplc="08090019" w:tentative="1">
      <w:start w:val="1"/>
      <w:numFmt w:val="lowerLetter"/>
      <w:lvlText w:val="%8."/>
      <w:lvlJc w:val="left"/>
      <w:pPr>
        <w:ind w:left="5801" w:hanging="360"/>
      </w:pPr>
    </w:lvl>
    <w:lvl w:ilvl="8" w:tplc="0809001B" w:tentative="1">
      <w:start w:val="1"/>
      <w:numFmt w:val="lowerRoman"/>
      <w:lvlText w:val="%9."/>
      <w:lvlJc w:val="right"/>
      <w:pPr>
        <w:ind w:left="6521" w:hanging="180"/>
      </w:pPr>
    </w:lvl>
  </w:abstractNum>
  <w:abstractNum w:abstractNumId="34" w15:restartNumberingAfterBreak="0">
    <w:nsid w:val="3A447705"/>
    <w:multiLevelType w:val="hybridMultilevel"/>
    <w:tmpl w:val="85AA4880"/>
    <w:lvl w:ilvl="0" w:tplc="171E206E">
      <w:start w:val="1"/>
      <w:numFmt w:val="lowerLetter"/>
      <w:lvlText w:val="(%1)"/>
      <w:lvlJc w:val="left"/>
      <w:pPr>
        <w:ind w:left="662" w:hanging="360"/>
      </w:pPr>
      <w:rPr>
        <w:rFonts w:hint="default"/>
      </w:rPr>
    </w:lvl>
    <w:lvl w:ilvl="1" w:tplc="08090019" w:tentative="1">
      <w:start w:val="1"/>
      <w:numFmt w:val="lowerLetter"/>
      <w:lvlText w:val="%2."/>
      <w:lvlJc w:val="left"/>
      <w:pPr>
        <w:ind w:left="1382" w:hanging="360"/>
      </w:pPr>
    </w:lvl>
    <w:lvl w:ilvl="2" w:tplc="0809001B" w:tentative="1">
      <w:start w:val="1"/>
      <w:numFmt w:val="lowerRoman"/>
      <w:lvlText w:val="%3."/>
      <w:lvlJc w:val="right"/>
      <w:pPr>
        <w:ind w:left="2102" w:hanging="180"/>
      </w:pPr>
    </w:lvl>
    <w:lvl w:ilvl="3" w:tplc="0809000F" w:tentative="1">
      <w:start w:val="1"/>
      <w:numFmt w:val="decimal"/>
      <w:lvlText w:val="%4."/>
      <w:lvlJc w:val="left"/>
      <w:pPr>
        <w:ind w:left="2822" w:hanging="360"/>
      </w:pPr>
    </w:lvl>
    <w:lvl w:ilvl="4" w:tplc="08090019" w:tentative="1">
      <w:start w:val="1"/>
      <w:numFmt w:val="lowerLetter"/>
      <w:lvlText w:val="%5."/>
      <w:lvlJc w:val="left"/>
      <w:pPr>
        <w:ind w:left="3542" w:hanging="360"/>
      </w:pPr>
    </w:lvl>
    <w:lvl w:ilvl="5" w:tplc="0809001B" w:tentative="1">
      <w:start w:val="1"/>
      <w:numFmt w:val="lowerRoman"/>
      <w:lvlText w:val="%6."/>
      <w:lvlJc w:val="right"/>
      <w:pPr>
        <w:ind w:left="4262" w:hanging="180"/>
      </w:pPr>
    </w:lvl>
    <w:lvl w:ilvl="6" w:tplc="0809000F" w:tentative="1">
      <w:start w:val="1"/>
      <w:numFmt w:val="decimal"/>
      <w:lvlText w:val="%7."/>
      <w:lvlJc w:val="left"/>
      <w:pPr>
        <w:ind w:left="4982" w:hanging="360"/>
      </w:pPr>
    </w:lvl>
    <w:lvl w:ilvl="7" w:tplc="08090019" w:tentative="1">
      <w:start w:val="1"/>
      <w:numFmt w:val="lowerLetter"/>
      <w:lvlText w:val="%8."/>
      <w:lvlJc w:val="left"/>
      <w:pPr>
        <w:ind w:left="5702" w:hanging="360"/>
      </w:pPr>
    </w:lvl>
    <w:lvl w:ilvl="8" w:tplc="0809001B" w:tentative="1">
      <w:start w:val="1"/>
      <w:numFmt w:val="lowerRoman"/>
      <w:lvlText w:val="%9."/>
      <w:lvlJc w:val="right"/>
      <w:pPr>
        <w:ind w:left="6422" w:hanging="180"/>
      </w:pPr>
    </w:lvl>
  </w:abstractNum>
  <w:abstractNum w:abstractNumId="35" w15:restartNumberingAfterBreak="0">
    <w:nsid w:val="3A6271CB"/>
    <w:multiLevelType w:val="hybridMultilevel"/>
    <w:tmpl w:val="F94C9536"/>
    <w:lvl w:ilvl="0" w:tplc="3258CEEE">
      <w:start w:val="1"/>
      <w:numFmt w:val="lowerLetter"/>
      <w:lvlText w:val="(%1)"/>
      <w:lvlJc w:val="left"/>
      <w:pPr>
        <w:ind w:left="662" w:hanging="360"/>
      </w:pPr>
      <w:rPr>
        <w:rFonts w:hint="default"/>
      </w:rPr>
    </w:lvl>
    <w:lvl w:ilvl="1" w:tplc="08090019" w:tentative="1">
      <w:start w:val="1"/>
      <w:numFmt w:val="lowerLetter"/>
      <w:lvlText w:val="%2."/>
      <w:lvlJc w:val="left"/>
      <w:pPr>
        <w:ind w:left="1382" w:hanging="360"/>
      </w:pPr>
    </w:lvl>
    <w:lvl w:ilvl="2" w:tplc="0809001B" w:tentative="1">
      <w:start w:val="1"/>
      <w:numFmt w:val="lowerRoman"/>
      <w:lvlText w:val="%3."/>
      <w:lvlJc w:val="right"/>
      <w:pPr>
        <w:ind w:left="2102" w:hanging="180"/>
      </w:pPr>
    </w:lvl>
    <w:lvl w:ilvl="3" w:tplc="0809000F" w:tentative="1">
      <w:start w:val="1"/>
      <w:numFmt w:val="decimal"/>
      <w:lvlText w:val="%4."/>
      <w:lvlJc w:val="left"/>
      <w:pPr>
        <w:ind w:left="2822" w:hanging="360"/>
      </w:pPr>
    </w:lvl>
    <w:lvl w:ilvl="4" w:tplc="08090019" w:tentative="1">
      <w:start w:val="1"/>
      <w:numFmt w:val="lowerLetter"/>
      <w:lvlText w:val="%5."/>
      <w:lvlJc w:val="left"/>
      <w:pPr>
        <w:ind w:left="3542" w:hanging="360"/>
      </w:pPr>
    </w:lvl>
    <w:lvl w:ilvl="5" w:tplc="0809001B" w:tentative="1">
      <w:start w:val="1"/>
      <w:numFmt w:val="lowerRoman"/>
      <w:lvlText w:val="%6."/>
      <w:lvlJc w:val="right"/>
      <w:pPr>
        <w:ind w:left="4262" w:hanging="180"/>
      </w:pPr>
    </w:lvl>
    <w:lvl w:ilvl="6" w:tplc="0809000F" w:tentative="1">
      <w:start w:val="1"/>
      <w:numFmt w:val="decimal"/>
      <w:lvlText w:val="%7."/>
      <w:lvlJc w:val="left"/>
      <w:pPr>
        <w:ind w:left="4982" w:hanging="360"/>
      </w:pPr>
    </w:lvl>
    <w:lvl w:ilvl="7" w:tplc="08090019" w:tentative="1">
      <w:start w:val="1"/>
      <w:numFmt w:val="lowerLetter"/>
      <w:lvlText w:val="%8."/>
      <w:lvlJc w:val="left"/>
      <w:pPr>
        <w:ind w:left="5702" w:hanging="360"/>
      </w:pPr>
    </w:lvl>
    <w:lvl w:ilvl="8" w:tplc="0809001B" w:tentative="1">
      <w:start w:val="1"/>
      <w:numFmt w:val="lowerRoman"/>
      <w:lvlText w:val="%9."/>
      <w:lvlJc w:val="right"/>
      <w:pPr>
        <w:ind w:left="6422" w:hanging="180"/>
      </w:pPr>
    </w:lvl>
  </w:abstractNum>
  <w:abstractNum w:abstractNumId="36" w15:restartNumberingAfterBreak="0">
    <w:nsid w:val="3AAB5FB6"/>
    <w:multiLevelType w:val="hybridMultilevel"/>
    <w:tmpl w:val="50E834D8"/>
    <w:lvl w:ilvl="0" w:tplc="9BC0A90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3C0A1CBD"/>
    <w:multiLevelType w:val="hybridMultilevel"/>
    <w:tmpl w:val="40985B44"/>
    <w:lvl w:ilvl="0" w:tplc="B29E0A86">
      <w:start w:val="1"/>
      <w:numFmt w:val="lowerRoman"/>
      <w:lvlText w:val="(%1)"/>
      <w:lvlJc w:val="left"/>
      <w:pPr>
        <w:ind w:left="1440" w:hanging="360"/>
      </w:pPr>
      <w:rPr>
        <w:rFonts w:hint="default"/>
        <w:b w:val="0"/>
        <w:bCs w:val="0"/>
        <w:i w:val="0"/>
        <w:iCs w:val="0"/>
        <w:spacing w:val="-1"/>
        <w:w w:val="94"/>
        <w:sz w:val="24"/>
        <w:szCs w:val="24"/>
        <w:lang w:val="en-US" w:eastAsia="en-US" w:bidi="ar-SA"/>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3E6035B2"/>
    <w:multiLevelType w:val="hybridMultilevel"/>
    <w:tmpl w:val="63D07D5A"/>
    <w:lvl w:ilvl="0" w:tplc="223CC646">
      <w:start w:val="1"/>
      <w:numFmt w:val="lowerLetter"/>
      <w:lvlText w:val="(%1)"/>
      <w:lvlJc w:val="left"/>
      <w:pPr>
        <w:ind w:left="1260" w:hanging="360"/>
      </w:pPr>
      <w:rPr>
        <w:rFonts w:ascii="Times New Roman" w:eastAsia="Times New Roman" w:hAnsi="Times New Roman" w:cs="Times New Roman"/>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39" w15:restartNumberingAfterBreak="0">
    <w:nsid w:val="3F027CD4"/>
    <w:multiLevelType w:val="hybridMultilevel"/>
    <w:tmpl w:val="4CF6C6FE"/>
    <w:lvl w:ilvl="0" w:tplc="0409001B">
      <w:start w:val="1"/>
      <w:numFmt w:val="lowerRoman"/>
      <w:lvlText w:val="%1."/>
      <w:lvlJc w:val="right"/>
      <w:pPr>
        <w:ind w:left="1022" w:hanging="360"/>
      </w:p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40" w15:restartNumberingAfterBreak="0">
    <w:nsid w:val="3F2369E3"/>
    <w:multiLevelType w:val="hybridMultilevel"/>
    <w:tmpl w:val="1A34858A"/>
    <w:lvl w:ilvl="0" w:tplc="EF8C6D0E">
      <w:start w:val="1"/>
      <w:numFmt w:val="decimal"/>
      <w:lvlText w:val="%1."/>
      <w:lvlJc w:val="left"/>
      <w:pPr>
        <w:ind w:left="72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401B0345"/>
    <w:multiLevelType w:val="hybridMultilevel"/>
    <w:tmpl w:val="AC3AB3F0"/>
    <w:lvl w:ilvl="0" w:tplc="80325FAA">
      <w:start w:val="1"/>
      <w:numFmt w:val="lowerLetter"/>
      <w:lvlText w:val="(%1)"/>
      <w:lvlJc w:val="left"/>
      <w:pPr>
        <w:ind w:left="1022" w:hanging="360"/>
      </w:pPr>
      <w:rPr>
        <w:rFonts w:hint="default"/>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42" w15:restartNumberingAfterBreak="0">
    <w:nsid w:val="43B2386F"/>
    <w:multiLevelType w:val="hybridMultilevel"/>
    <w:tmpl w:val="1CF6568E"/>
    <w:lvl w:ilvl="0" w:tplc="EBBAE202">
      <w:start w:val="1"/>
      <w:numFmt w:val="lowerLetter"/>
      <w:lvlText w:val="(%1)"/>
      <w:lvlJc w:val="left"/>
      <w:pPr>
        <w:ind w:left="662" w:hanging="360"/>
      </w:pPr>
      <w:rPr>
        <w:rFonts w:hint="default"/>
      </w:rPr>
    </w:lvl>
    <w:lvl w:ilvl="1" w:tplc="08090019" w:tentative="1">
      <w:start w:val="1"/>
      <w:numFmt w:val="lowerLetter"/>
      <w:lvlText w:val="%2."/>
      <w:lvlJc w:val="left"/>
      <w:pPr>
        <w:ind w:left="1382" w:hanging="360"/>
      </w:pPr>
    </w:lvl>
    <w:lvl w:ilvl="2" w:tplc="0809001B" w:tentative="1">
      <w:start w:val="1"/>
      <w:numFmt w:val="lowerRoman"/>
      <w:lvlText w:val="%3."/>
      <w:lvlJc w:val="right"/>
      <w:pPr>
        <w:ind w:left="2102" w:hanging="180"/>
      </w:pPr>
    </w:lvl>
    <w:lvl w:ilvl="3" w:tplc="0809000F" w:tentative="1">
      <w:start w:val="1"/>
      <w:numFmt w:val="decimal"/>
      <w:lvlText w:val="%4."/>
      <w:lvlJc w:val="left"/>
      <w:pPr>
        <w:ind w:left="2822" w:hanging="360"/>
      </w:pPr>
    </w:lvl>
    <w:lvl w:ilvl="4" w:tplc="08090019" w:tentative="1">
      <w:start w:val="1"/>
      <w:numFmt w:val="lowerLetter"/>
      <w:lvlText w:val="%5."/>
      <w:lvlJc w:val="left"/>
      <w:pPr>
        <w:ind w:left="3542" w:hanging="360"/>
      </w:pPr>
    </w:lvl>
    <w:lvl w:ilvl="5" w:tplc="0809001B" w:tentative="1">
      <w:start w:val="1"/>
      <w:numFmt w:val="lowerRoman"/>
      <w:lvlText w:val="%6."/>
      <w:lvlJc w:val="right"/>
      <w:pPr>
        <w:ind w:left="4262" w:hanging="180"/>
      </w:pPr>
    </w:lvl>
    <w:lvl w:ilvl="6" w:tplc="0809000F" w:tentative="1">
      <w:start w:val="1"/>
      <w:numFmt w:val="decimal"/>
      <w:lvlText w:val="%7."/>
      <w:lvlJc w:val="left"/>
      <w:pPr>
        <w:ind w:left="4982" w:hanging="360"/>
      </w:pPr>
    </w:lvl>
    <w:lvl w:ilvl="7" w:tplc="08090019" w:tentative="1">
      <w:start w:val="1"/>
      <w:numFmt w:val="lowerLetter"/>
      <w:lvlText w:val="%8."/>
      <w:lvlJc w:val="left"/>
      <w:pPr>
        <w:ind w:left="5702" w:hanging="360"/>
      </w:pPr>
    </w:lvl>
    <w:lvl w:ilvl="8" w:tplc="0809001B" w:tentative="1">
      <w:start w:val="1"/>
      <w:numFmt w:val="lowerRoman"/>
      <w:lvlText w:val="%9."/>
      <w:lvlJc w:val="right"/>
      <w:pPr>
        <w:ind w:left="6422" w:hanging="180"/>
      </w:pPr>
    </w:lvl>
  </w:abstractNum>
  <w:abstractNum w:abstractNumId="43" w15:restartNumberingAfterBreak="0">
    <w:nsid w:val="457B512A"/>
    <w:multiLevelType w:val="hybridMultilevel"/>
    <w:tmpl w:val="E72E7094"/>
    <w:lvl w:ilvl="0" w:tplc="CF20BC8E">
      <w:start w:val="2"/>
      <w:numFmt w:val="lowerLetter"/>
      <w:lvlText w:val="(%1)"/>
      <w:lvlJc w:val="left"/>
      <w:pPr>
        <w:ind w:left="1022" w:hanging="360"/>
      </w:pPr>
      <w:rPr>
        <w:rFonts w:ascii="Times New Roman" w:hAnsi="Times New Roman" w:cs="Times New Roman" w:hint="default"/>
        <w:b w:val="0"/>
        <w:i w:val="0"/>
        <w:spacing w:val="-25"/>
        <w:w w:val="99"/>
        <w:sz w:val="32"/>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44" w15:restartNumberingAfterBreak="0">
    <w:nsid w:val="46AC0341"/>
    <w:multiLevelType w:val="hybridMultilevel"/>
    <w:tmpl w:val="E0EAEBAA"/>
    <w:lvl w:ilvl="0" w:tplc="81808FD2">
      <w:start w:val="1"/>
      <w:numFmt w:val="lowerLetter"/>
      <w:lvlText w:val="(%1)"/>
      <w:lvlJc w:val="left"/>
      <w:pPr>
        <w:ind w:left="761" w:hanging="360"/>
      </w:pPr>
      <w:rPr>
        <w:rFonts w:hint="default"/>
      </w:rPr>
    </w:lvl>
    <w:lvl w:ilvl="1" w:tplc="08090019" w:tentative="1">
      <w:start w:val="1"/>
      <w:numFmt w:val="lowerLetter"/>
      <w:lvlText w:val="%2."/>
      <w:lvlJc w:val="left"/>
      <w:pPr>
        <w:ind w:left="1481" w:hanging="360"/>
      </w:pPr>
    </w:lvl>
    <w:lvl w:ilvl="2" w:tplc="0809001B" w:tentative="1">
      <w:start w:val="1"/>
      <w:numFmt w:val="lowerRoman"/>
      <w:lvlText w:val="%3."/>
      <w:lvlJc w:val="right"/>
      <w:pPr>
        <w:ind w:left="2201" w:hanging="180"/>
      </w:pPr>
    </w:lvl>
    <w:lvl w:ilvl="3" w:tplc="0809000F" w:tentative="1">
      <w:start w:val="1"/>
      <w:numFmt w:val="decimal"/>
      <w:lvlText w:val="%4."/>
      <w:lvlJc w:val="left"/>
      <w:pPr>
        <w:ind w:left="2921" w:hanging="360"/>
      </w:pPr>
    </w:lvl>
    <w:lvl w:ilvl="4" w:tplc="08090019" w:tentative="1">
      <w:start w:val="1"/>
      <w:numFmt w:val="lowerLetter"/>
      <w:lvlText w:val="%5."/>
      <w:lvlJc w:val="left"/>
      <w:pPr>
        <w:ind w:left="3641" w:hanging="360"/>
      </w:pPr>
    </w:lvl>
    <w:lvl w:ilvl="5" w:tplc="0809001B" w:tentative="1">
      <w:start w:val="1"/>
      <w:numFmt w:val="lowerRoman"/>
      <w:lvlText w:val="%6."/>
      <w:lvlJc w:val="right"/>
      <w:pPr>
        <w:ind w:left="4361" w:hanging="180"/>
      </w:pPr>
    </w:lvl>
    <w:lvl w:ilvl="6" w:tplc="0809000F" w:tentative="1">
      <w:start w:val="1"/>
      <w:numFmt w:val="decimal"/>
      <w:lvlText w:val="%7."/>
      <w:lvlJc w:val="left"/>
      <w:pPr>
        <w:ind w:left="5081" w:hanging="360"/>
      </w:pPr>
    </w:lvl>
    <w:lvl w:ilvl="7" w:tplc="08090019" w:tentative="1">
      <w:start w:val="1"/>
      <w:numFmt w:val="lowerLetter"/>
      <w:lvlText w:val="%8."/>
      <w:lvlJc w:val="left"/>
      <w:pPr>
        <w:ind w:left="5801" w:hanging="360"/>
      </w:pPr>
    </w:lvl>
    <w:lvl w:ilvl="8" w:tplc="0809001B" w:tentative="1">
      <w:start w:val="1"/>
      <w:numFmt w:val="lowerRoman"/>
      <w:lvlText w:val="%9."/>
      <w:lvlJc w:val="right"/>
      <w:pPr>
        <w:ind w:left="6521" w:hanging="180"/>
      </w:pPr>
    </w:lvl>
  </w:abstractNum>
  <w:abstractNum w:abstractNumId="45" w15:restartNumberingAfterBreak="0">
    <w:nsid w:val="47694826"/>
    <w:multiLevelType w:val="hybridMultilevel"/>
    <w:tmpl w:val="5038CE38"/>
    <w:lvl w:ilvl="0" w:tplc="116492DA">
      <w:start w:val="1"/>
      <w:numFmt w:val="lowerLetter"/>
      <w:lvlText w:val="(%1)"/>
      <w:lvlJc w:val="left"/>
      <w:pPr>
        <w:ind w:left="761" w:hanging="360"/>
      </w:pPr>
      <w:rPr>
        <w:rFonts w:hint="default"/>
      </w:rPr>
    </w:lvl>
    <w:lvl w:ilvl="1" w:tplc="08090019" w:tentative="1">
      <w:start w:val="1"/>
      <w:numFmt w:val="lowerLetter"/>
      <w:lvlText w:val="%2."/>
      <w:lvlJc w:val="left"/>
      <w:pPr>
        <w:ind w:left="1481" w:hanging="360"/>
      </w:pPr>
    </w:lvl>
    <w:lvl w:ilvl="2" w:tplc="0809001B" w:tentative="1">
      <w:start w:val="1"/>
      <w:numFmt w:val="lowerRoman"/>
      <w:lvlText w:val="%3."/>
      <w:lvlJc w:val="right"/>
      <w:pPr>
        <w:ind w:left="2201" w:hanging="180"/>
      </w:pPr>
    </w:lvl>
    <w:lvl w:ilvl="3" w:tplc="0809000F" w:tentative="1">
      <w:start w:val="1"/>
      <w:numFmt w:val="decimal"/>
      <w:lvlText w:val="%4."/>
      <w:lvlJc w:val="left"/>
      <w:pPr>
        <w:ind w:left="2921" w:hanging="360"/>
      </w:pPr>
    </w:lvl>
    <w:lvl w:ilvl="4" w:tplc="08090019" w:tentative="1">
      <w:start w:val="1"/>
      <w:numFmt w:val="lowerLetter"/>
      <w:lvlText w:val="%5."/>
      <w:lvlJc w:val="left"/>
      <w:pPr>
        <w:ind w:left="3641" w:hanging="360"/>
      </w:pPr>
    </w:lvl>
    <w:lvl w:ilvl="5" w:tplc="0809001B" w:tentative="1">
      <w:start w:val="1"/>
      <w:numFmt w:val="lowerRoman"/>
      <w:lvlText w:val="%6."/>
      <w:lvlJc w:val="right"/>
      <w:pPr>
        <w:ind w:left="4361" w:hanging="180"/>
      </w:pPr>
    </w:lvl>
    <w:lvl w:ilvl="6" w:tplc="0809000F" w:tentative="1">
      <w:start w:val="1"/>
      <w:numFmt w:val="decimal"/>
      <w:lvlText w:val="%7."/>
      <w:lvlJc w:val="left"/>
      <w:pPr>
        <w:ind w:left="5081" w:hanging="360"/>
      </w:pPr>
    </w:lvl>
    <w:lvl w:ilvl="7" w:tplc="08090019" w:tentative="1">
      <w:start w:val="1"/>
      <w:numFmt w:val="lowerLetter"/>
      <w:lvlText w:val="%8."/>
      <w:lvlJc w:val="left"/>
      <w:pPr>
        <w:ind w:left="5801" w:hanging="360"/>
      </w:pPr>
    </w:lvl>
    <w:lvl w:ilvl="8" w:tplc="0809001B" w:tentative="1">
      <w:start w:val="1"/>
      <w:numFmt w:val="lowerRoman"/>
      <w:lvlText w:val="%9."/>
      <w:lvlJc w:val="right"/>
      <w:pPr>
        <w:ind w:left="6521" w:hanging="180"/>
      </w:pPr>
    </w:lvl>
  </w:abstractNum>
  <w:abstractNum w:abstractNumId="46" w15:restartNumberingAfterBreak="0">
    <w:nsid w:val="487460AF"/>
    <w:multiLevelType w:val="hybridMultilevel"/>
    <w:tmpl w:val="EB52375A"/>
    <w:lvl w:ilvl="0" w:tplc="06D69DA6">
      <w:start w:val="1"/>
      <w:numFmt w:val="lowerLetter"/>
      <w:lvlText w:val="(%1)"/>
      <w:lvlJc w:val="left"/>
      <w:pPr>
        <w:ind w:left="1022" w:hanging="360"/>
      </w:pPr>
      <w:rPr>
        <w:rFonts w:hint="default"/>
      </w:rPr>
    </w:lvl>
    <w:lvl w:ilvl="1" w:tplc="08090019" w:tentative="1">
      <w:start w:val="1"/>
      <w:numFmt w:val="lowerLetter"/>
      <w:lvlText w:val="%2."/>
      <w:lvlJc w:val="left"/>
      <w:pPr>
        <w:ind w:left="1742" w:hanging="360"/>
      </w:pPr>
    </w:lvl>
    <w:lvl w:ilvl="2" w:tplc="0809001B" w:tentative="1">
      <w:start w:val="1"/>
      <w:numFmt w:val="lowerRoman"/>
      <w:lvlText w:val="%3."/>
      <w:lvlJc w:val="right"/>
      <w:pPr>
        <w:ind w:left="2462" w:hanging="180"/>
      </w:pPr>
    </w:lvl>
    <w:lvl w:ilvl="3" w:tplc="0809000F" w:tentative="1">
      <w:start w:val="1"/>
      <w:numFmt w:val="decimal"/>
      <w:lvlText w:val="%4."/>
      <w:lvlJc w:val="left"/>
      <w:pPr>
        <w:ind w:left="3182" w:hanging="360"/>
      </w:pPr>
    </w:lvl>
    <w:lvl w:ilvl="4" w:tplc="08090019" w:tentative="1">
      <w:start w:val="1"/>
      <w:numFmt w:val="lowerLetter"/>
      <w:lvlText w:val="%5."/>
      <w:lvlJc w:val="left"/>
      <w:pPr>
        <w:ind w:left="3902" w:hanging="360"/>
      </w:pPr>
    </w:lvl>
    <w:lvl w:ilvl="5" w:tplc="0809001B" w:tentative="1">
      <w:start w:val="1"/>
      <w:numFmt w:val="lowerRoman"/>
      <w:lvlText w:val="%6."/>
      <w:lvlJc w:val="right"/>
      <w:pPr>
        <w:ind w:left="4622" w:hanging="180"/>
      </w:pPr>
    </w:lvl>
    <w:lvl w:ilvl="6" w:tplc="0809000F" w:tentative="1">
      <w:start w:val="1"/>
      <w:numFmt w:val="decimal"/>
      <w:lvlText w:val="%7."/>
      <w:lvlJc w:val="left"/>
      <w:pPr>
        <w:ind w:left="5342" w:hanging="360"/>
      </w:pPr>
    </w:lvl>
    <w:lvl w:ilvl="7" w:tplc="08090019" w:tentative="1">
      <w:start w:val="1"/>
      <w:numFmt w:val="lowerLetter"/>
      <w:lvlText w:val="%8."/>
      <w:lvlJc w:val="left"/>
      <w:pPr>
        <w:ind w:left="6062" w:hanging="360"/>
      </w:pPr>
    </w:lvl>
    <w:lvl w:ilvl="8" w:tplc="0809001B" w:tentative="1">
      <w:start w:val="1"/>
      <w:numFmt w:val="lowerRoman"/>
      <w:lvlText w:val="%9."/>
      <w:lvlJc w:val="right"/>
      <w:pPr>
        <w:ind w:left="6782" w:hanging="180"/>
      </w:pPr>
    </w:lvl>
  </w:abstractNum>
  <w:abstractNum w:abstractNumId="47" w15:restartNumberingAfterBreak="0">
    <w:nsid w:val="4B68148A"/>
    <w:multiLevelType w:val="hybridMultilevel"/>
    <w:tmpl w:val="4B5C7554"/>
    <w:lvl w:ilvl="0" w:tplc="A5DED6CC">
      <w:start w:val="1"/>
      <w:numFmt w:val="lowerLetter"/>
      <w:lvlText w:val="(%1)"/>
      <w:lvlJc w:val="left"/>
      <w:pPr>
        <w:ind w:left="1022" w:hanging="360"/>
      </w:pPr>
      <w:rPr>
        <w:rFonts w:ascii="Times New Roman" w:hAnsi="Times New Roman" w:cs="Times New Roman" w:hint="default"/>
        <w:color w:val="000000" w:themeColor="text1"/>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48" w15:restartNumberingAfterBreak="0">
    <w:nsid w:val="4B6E0F4E"/>
    <w:multiLevelType w:val="hybridMultilevel"/>
    <w:tmpl w:val="F600F8D2"/>
    <w:lvl w:ilvl="0" w:tplc="4D88C3A6">
      <w:start w:val="1"/>
      <w:numFmt w:val="lowerLetter"/>
      <w:lvlText w:val="(%1)"/>
      <w:lvlJc w:val="left"/>
      <w:pPr>
        <w:ind w:left="1022"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49" w15:restartNumberingAfterBreak="0">
    <w:nsid w:val="4EC350CD"/>
    <w:multiLevelType w:val="hybridMultilevel"/>
    <w:tmpl w:val="6A0CE81E"/>
    <w:lvl w:ilvl="0" w:tplc="AAF28194">
      <w:start w:val="1"/>
      <w:numFmt w:val="lowerLetter"/>
      <w:lvlText w:val="(%1)"/>
      <w:lvlJc w:val="left"/>
      <w:pPr>
        <w:ind w:left="782" w:hanging="480"/>
      </w:pPr>
      <w:rPr>
        <w:rFonts w:hint="default"/>
      </w:rPr>
    </w:lvl>
    <w:lvl w:ilvl="1" w:tplc="08090019" w:tentative="1">
      <w:start w:val="1"/>
      <w:numFmt w:val="lowerLetter"/>
      <w:lvlText w:val="%2."/>
      <w:lvlJc w:val="left"/>
      <w:pPr>
        <w:ind w:left="1382" w:hanging="360"/>
      </w:pPr>
    </w:lvl>
    <w:lvl w:ilvl="2" w:tplc="0809001B" w:tentative="1">
      <w:start w:val="1"/>
      <w:numFmt w:val="lowerRoman"/>
      <w:lvlText w:val="%3."/>
      <w:lvlJc w:val="right"/>
      <w:pPr>
        <w:ind w:left="2102" w:hanging="180"/>
      </w:pPr>
    </w:lvl>
    <w:lvl w:ilvl="3" w:tplc="0809000F" w:tentative="1">
      <w:start w:val="1"/>
      <w:numFmt w:val="decimal"/>
      <w:lvlText w:val="%4."/>
      <w:lvlJc w:val="left"/>
      <w:pPr>
        <w:ind w:left="2822" w:hanging="360"/>
      </w:pPr>
    </w:lvl>
    <w:lvl w:ilvl="4" w:tplc="08090019" w:tentative="1">
      <w:start w:val="1"/>
      <w:numFmt w:val="lowerLetter"/>
      <w:lvlText w:val="%5."/>
      <w:lvlJc w:val="left"/>
      <w:pPr>
        <w:ind w:left="3542" w:hanging="360"/>
      </w:pPr>
    </w:lvl>
    <w:lvl w:ilvl="5" w:tplc="0809001B" w:tentative="1">
      <w:start w:val="1"/>
      <w:numFmt w:val="lowerRoman"/>
      <w:lvlText w:val="%6."/>
      <w:lvlJc w:val="right"/>
      <w:pPr>
        <w:ind w:left="4262" w:hanging="180"/>
      </w:pPr>
    </w:lvl>
    <w:lvl w:ilvl="6" w:tplc="0809000F" w:tentative="1">
      <w:start w:val="1"/>
      <w:numFmt w:val="decimal"/>
      <w:lvlText w:val="%7."/>
      <w:lvlJc w:val="left"/>
      <w:pPr>
        <w:ind w:left="4982" w:hanging="360"/>
      </w:pPr>
    </w:lvl>
    <w:lvl w:ilvl="7" w:tplc="08090019" w:tentative="1">
      <w:start w:val="1"/>
      <w:numFmt w:val="lowerLetter"/>
      <w:lvlText w:val="%8."/>
      <w:lvlJc w:val="left"/>
      <w:pPr>
        <w:ind w:left="5702" w:hanging="360"/>
      </w:pPr>
    </w:lvl>
    <w:lvl w:ilvl="8" w:tplc="0809001B" w:tentative="1">
      <w:start w:val="1"/>
      <w:numFmt w:val="lowerRoman"/>
      <w:lvlText w:val="%9."/>
      <w:lvlJc w:val="right"/>
      <w:pPr>
        <w:ind w:left="6422" w:hanging="180"/>
      </w:pPr>
    </w:lvl>
  </w:abstractNum>
  <w:abstractNum w:abstractNumId="50" w15:restartNumberingAfterBreak="0">
    <w:nsid w:val="512F38B9"/>
    <w:multiLevelType w:val="hybridMultilevel"/>
    <w:tmpl w:val="2F68173C"/>
    <w:lvl w:ilvl="0" w:tplc="C77A3BBC">
      <w:start w:val="1"/>
      <w:numFmt w:val="lowerLetter"/>
      <w:lvlText w:val="(%1)"/>
      <w:lvlJc w:val="left"/>
      <w:pPr>
        <w:ind w:left="761" w:hanging="360"/>
      </w:pPr>
      <w:rPr>
        <w:rFonts w:hint="default"/>
      </w:rPr>
    </w:lvl>
    <w:lvl w:ilvl="1" w:tplc="08090019" w:tentative="1">
      <w:start w:val="1"/>
      <w:numFmt w:val="lowerLetter"/>
      <w:lvlText w:val="%2."/>
      <w:lvlJc w:val="left"/>
      <w:pPr>
        <w:ind w:left="1481" w:hanging="360"/>
      </w:pPr>
    </w:lvl>
    <w:lvl w:ilvl="2" w:tplc="0809001B" w:tentative="1">
      <w:start w:val="1"/>
      <w:numFmt w:val="lowerRoman"/>
      <w:lvlText w:val="%3."/>
      <w:lvlJc w:val="right"/>
      <w:pPr>
        <w:ind w:left="2201" w:hanging="180"/>
      </w:pPr>
    </w:lvl>
    <w:lvl w:ilvl="3" w:tplc="0809000F" w:tentative="1">
      <w:start w:val="1"/>
      <w:numFmt w:val="decimal"/>
      <w:lvlText w:val="%4."/>
      <w:lvlJc w:val="left"/>
      <w:pPr>
        <w:ind w:left="2921" w:hanging="360"/>
      </w:pPr>
    </w:lvl>
    <w:lvl w:ilvl="4" w:tplc="08090019" w:tentative="1">
      <w:start w:val="1"/>
      <w:numFmt w:val="lowerLetter"/>
      <w:lvlText w:val="%5."/>
      <w:lvlJc w:val="left"/>
      <w:pPr>
        <w:ind w:left="3641" w:hanging="360"/>
      </w:pPr>
    </w:lvl>
    <w:lvl w:ilvl="5" w:tplc="0809001B" w:tentative="1">
      <w:start w:val="1"/>
      <w:numFmt w:val="lowerRoman"/>
      <w:lvlText w:val="%6."/>
      <w:lvlJc w:val="right"/>
      <w:pPr>
        <w:ind w:left="4361" w:hanging="180"/>
      </w:pPr>
    </w:lvl>
    <w:lvl w:ilvl="6" w:tplc="0809000F" w:tentative="1">
      <w:start w:val="1"/>
      <w:numFmt w:val="decimal"/>
      <w:lvlText w:val="%7."/>
      <w:lvlJc w:val="left"/>
      <w:pPr>
        <w:ind w:left="5081" w:hanging="360"/>
      </w:pPr>
    </w:lvl>
    <w:lvl w:ilvl="7" w:tplc="08090019" w:tentative="1">
      <w:start w:val="1"/>
      <w:numFmt w:val="lowerLetter"/>
      <w:lvlText w:val="%8."/>
      <w:lvlJc w:val="left"/>
      <w:pPr>
        <w:ind w:left="5801" w:hanging="360"/>
      </w:pPr>
    </w:lvl>
    <w:lvl w:ilvl="8" w:tplc="0809001B" w:tentative="1">
      <w:start w:val="1"/>
      <w:numFmt w:val="lowerRoman"/>
      <w:lvlText w:val="%9."/>
      <w:lvlJc w:val="right"/>
      <w:pPr>
        <w:ind w:left="6521" w:hanging="180"/>
      </w:pPr>
    </w:lvl>
  </w:abstractNum>
  <w:abstractNum w:abstractNumId="51" w15:restartNumberingAfterBreak="0">
    <w:nsid w:val="554E4EB6"/>
    <w:multiLevelType w:val="hybridMultilevel"/>
    <w:tmpl w:val="E4669DFE"/>
    <w:lvl w:ilvl="0" w:tplc="A92C78D6">
      <w:start w:val="1"/>
      <w:numFmt w:val="lowerLetter"/>
      <w:lvlText w:val="(%1)"/>
      <w:lvlJc w:val="left"/>
      <w:pPr>
        <w:ind w:left="1022"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52" w15:restartNumberingAfterBreak="0">
    <w:nsid w:val="56D86791"/>
    <w:multiLevelType w:val="hybridMultilevel"/>
    <w:tmpl w:val="F27C2FAA"/>
    <w:lvl w:ilvl="0" w:tplc="EE086216">
      <w:start w:val="1"/>
      <w:numFmt w:val="lowerLetter"/>
      <w:lvlText w:val="(%1)"/>
      <w:lvlJc w:val="left"/>
      <w:pPr>
        <w:ind w:left="1022"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53" w15:restartNumberingAfterBreak="0">
    <w:nsid w:val="571D4EA2"/>
    <w:multiLevelType w:val="hybridMultilevel"/>
    <w:tmpl w:val="C76AD3A4"/>
    <w:lvl w:ilvl="0" w:tplc="CCC8AC0A">
      <w:start w:val="1"/>
      <w:numFmt w:val="lowerLetter"/>
      <w:lvlText w:val="(%1)"/>
      <w:lvlJc w:val="left"/>
      <w:pPr>
        <w:ind w:left="1022"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54" w15:restartNumberingAfterBreak="0">
    <w:nsid w:val="591F4F8D"/>
    <w:multiLevelType w:val="hybridMultilevel"/>
    <w:tmpl w:val="10F02C7A"/>
    <w:lvl w:ilvl="0" w:tplc="7B200046">
      <w:start w:val="1"/>
      <w:numFmt w:val="lowerLetter"/>
      <w:lvlText w:val="(%1)"/>
      <w:lvlJc w:val="left"/>
      <w:pPr>
        <w:ind w:left="1022" w:hanging="360"/>
      </w:pPr>
      <w:rPr>
        <w:rFonts w:hint="default"/>
      </w:rPr>
    </w:lvl>
    <w:lvl w:ilvl="1" w:tplc="08090019" w:tentative="1">
      <w:start w:val="1"/>
      <w:numFmt w:val="lowerLetter"/>
      <w:lvlText w:val="%2."/>
      <w:lvlJc w:val="left"/>
      <w:pPr>
        <w:ind w:left="1742" w:hanging="360"/>
      </w:pPr>
    </w:lvl>
    <w:lvl w:ilvl="2" w:tplc="0809001B" w:tentative="1">
      <w:start w:val="1"/>
      <w:numFmt w:val="lowerRoman"/>
      <w:lvlText w:val="%3."/>
      <w:lvlJc w:val="right"/>
      <w:pPr>
        <w:ind w:left="2462" w:hanging="180"/>
      </w:pPr>
    </w:lvl>
    <w:lvl w:ilvl="3" w:tplc="0809000F" w:tentative="1">
      <w:start w:val="1"/>
      <w:numFmt w:val="decimal"/>
      <w:lvlText w:val="%4."/>
      <w:lvlJc w:val="left"/>
      <w:pPr>
        <w:ind w:left="3182" w:hanging="360"/>
      </w:pPr>
    </w:lvl>
    <w:lvl w:ilvl="4" w:tplc="08090019" w:tentative="1">
      <w:start w:val="1"/>
      <w:numFmt w:val="lowerLetter"/>
      <w:lvlText w:val="%5."/>
      <w:lvlJc w:val="left"/>
      <w:pPr>
        <w:ind w:left="3902" w:hanging="360"/>
      </w:pPr>
    </w:lvl>
    <w:lvl w:ilvl="5" w:tplc="0809001B" w:tentative="1">
      <w:start w:val="1"/>
      <w:numFmt w:val="lowerRoman"/>
      <w:lvlText w:val="%6."/>
      <w:lvlJc w:val="right"/>
      <w:pPr>
        <w:ind w:left="4622" w:hanging="180"/>
      </w:pPr>
    </w:lvl>
    <w:lvl w:ilvl="6" w:tplc="0809000F" w:tentative="1">
      <w:start w:val="1"/>
      <w:numFmt w:val="decimal"/>
      <w:lvlText w:val="%7."/>
      <w:lvlJc w:val="left"/>
      <w:pPr>
        <w:ind w:left="5342" w:hanging="360"/>
      </w:pPr>
    </w:lvl>
    <w:lvl w:ilvl="7" w:tplc="08090019" w:tentative="1">
      <w:start w:val="1"/>
      <w:numFmt w:val="lowerLetter"/>
      <w:lvlText w:val="%8."/>
      <w:lvlJc w:val="left"/>
      <w:pPr>
        <w:ind w:left="6062" w:hanging="360"/>
      </w:pPr>
    </w:lvl>
    <w:lvl w:ilvl="8" w:tplc="0809001B" w:tentative="1">
      <w:start w:val="1"/>
      <w:numFmt w:val="lowerRoman"/>
      <w:lvlText w:val="%9."/>
      <w:lvlJc w:val="right"/>
      <w:pPr>
        <w:ind w:left="6782" w:hanging="180"/>
      </w:pPr>
    </w:lvl>
  </w:abstractNum>
  <w:abstractNum w:abstractNumId="55" w15:restartNumberingAfterBreak="0">
    <w:nsid w:val="594D2718"/>
    <w:multiLevelType w:val="hybridMultilevel"/>
    <w:tmpl w:val="413CF5D0"/>
    <w:lvl w:ilvl="0" w:tplc="7206E566">
      <w:start w:val="1"/>
      <w:numFmt w:val="lowerLetter"/>
      <w:lvlText w:val="(%1)"/>
      <w:lvlJc w:val="left"/>
      <w:pPr>
        <w:ind w:left="662" w:hanging="360"/>
      </w:pPr>
      <w:rPr>
        <w:rFonts w:hint="default"/>
      </w:rPr>
    </w:lvl>
    <w:lvl w:ilvl="1" w:tplc="08090019" w:tentative="1">
      <w:start w:val="1"/>
      <w:numFmt w:val="lowerLetter"/>
      <w:lvlText w:val="%2."/>
      <w:lvlJc w:val="left"/>
      <w:pPr>
        <w:ind w:left="1382" w:hanging="360"/>
      </w:pPr>
    </w:lvl>
    <w:lvl w:ilvl="2" w:tplc="0809001B" w:tentative="1">
      <w:start w:val="1"/>
      <w:numFmt w:val="lowerRoman"/>
      <w:lvlText w:val="%3."/>
      <w:lvlJc w:val="right"/>
      <w:pPr>
        <w:ind w:left="2102" w:hanging="180"/>
      </w:pPr>
    </w:lvl>
    <w:lvl w:ilvl="3" w:tplc="0809000F" w:tentative="1">
      <w:start w:val="1"/>
      <w:numFmt w:val="decimal"/>
      <w:lvlText w:val="%4."/>
      <w:lvlJc w:val="left"/>
      <w:pPr>
        <w:ind w:left="2822" w:hanging="360"/>
      </w:pPr>
    </w:lvl>
    <w:lvl w:ilvl="4" w:tplc="08090019" w:tentative="1">
      <w:start w:val="1"/>
      <w:numFmt w:val="lowerLetter"/>
      <w:lvlText w:val="%5."/>
      <w:lvlJc w:val="left"/>
      <w:pPr>
        <w:ind w:left="3542" w:hanging="360"/>
      </w:pPr>
    </w:lvl>
    <w:lvl w:ilvl="5" w:tplc="0809001B" w:tentative="1">
      <w:start w:val="1"/>
      <w:numFmt w:val="lowerRoman"/>
      <w:lvlText w:val="%6."/>
      <w:lvlJc w:val="right"/>
      <w:pPr>
        <w:ind w:left="4262" w:hanging="180"/>
      </w:pPr>
    </w:lvl>
    <w:lvl w:ilvl="6" w:tplc="0809000F" w:tentative="1">
      <w:start w:val="1"/>
      <w:numFmt w:val="decimal"/>
      <w:lvlText w:val="%7."/>
      <w:lvlJc w:val="left"/>
      <w:pPr>
        <w:ind w:left="4982" w:hanging="360"/>
      </w:pPr>
    </w:lvl>
    <w:lvl w:ilvl="7" w:tplc="08090019" w:tentative="1">
      <w:start w:val="1"/>
      <w:numFmt w:val="lowerLetter"/>
      <w:lvlText w:val="%8."/>
      <w:lvlJc w:val="left"/>
      <w:pPr>
        <w:ind w:left="5702" w:hanging="360"/>
      </w:pPr>
    </w:lvl>
    <w:lvl w:ilvl="8" w:tplc="0809001B" w:tentative="1">
      <w:start w:val="1"/>
      <w:numFmt w:val="lowerRoman"/>
      <w:lvlText w:val="%9."/>
      <w:lvlJc w:val="right"/>
      <w:pPr>
        <w:ind w:left="6422" w:hanging="180"/>
      </w:pPr>
    </w:lvl>
  </w:abstractNum>
  <w:abstractNum w:abstractNumId="56" w15:restartNumberingAfterBreak="0">
    <w:nsid w:val="59D0575A"/>
    <w:multiLevelType w:val="hybridMultilevel"/>
    <w:tmpl w:val="E020D052"/>
    <w:lvl w:ilvl="0" w:tplc="54780C70">
      <w:start w:val="1"/>
      <w:numFmt w:val="lowerLetter"/>
      <w:lvlText w:val="(%1)"/>
      <w:lvlJc w:val="left"/>
      <w:pPr>
        <w:ind w:left="1022"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57" w15:restartNumberingAfterBreak="0">
    <w:nsid w:val="5A3B6266"/>
    <w:multiLevelType w:val="hybridMultilevel"/>
    <w:tmpl w:val="42681CCC"/>
    <w:lvl w:ilvl="0" w:tplc="06D69DA6">
      <w:start w:val="1"/>
      <w:numFmt w:val="lowerLetter"/>
      <w:lvlText w:val="(%1)"/>
      <w:lvlJc w:val="left"/>
      <w:pPr>
        <w:ind w:left="1022" w:hanging="360"/>
      </w:pPr>
      <w:rPr>
        <w:rFonts w:hint="default"/>
      </w:rPr>
    </w:lvl>
    <w:lvl w:ilvl="1" w:tplc="08090019" w:tentative="1">
      <w:start w:val="1"/>
      <w:numFmt w:val="lowerLetter"/>
      <w:lvlText w:val="%2."/>
      <w:lvlJc w:val="left"/>
      <w:pPr>
        <w:ind w:left="1742" w:hanging="360"/>
      </w:pPr>
    </w:lvl>
    <w:lvl w:ilvl="2" w:tplc="0809001B" w:tentative="1">
      <w:start w:val="1"/>
      <w:numFmt w:val="lowerRoman"/>
      <w:lvlText w:val="%3."/>
      <w:lvlJc w:val="right"/>
      <w:pPr>
        <w:ind w:left="2462" w:hanging="180"/>
      </w:pPr>
    </w:lvl>
    <w:lvl w:ilvl="3" w:tplc="0809000F" w:tentative="1">
      <w:start w:val="1"/>
      <w:numFmt w:val="decimal"/>
      <w:lvlText w:val="%4."/>
      <w:lvlJc w:val="left"/>
      <w:pPr>
        <w:ind w:left="3182" w:hanging="360"/>
      </w:pPr>
    </w:lvl>
    <w:lvl w:ilvl="4" w:tplc="08090019" w:tentative="1">
      <w:start w:val="1"/>
      <w:numFmt w:val="lowerLetter"/>
      <w:lvlText w:val="%5."/>
      <w:lvlJc w:val="left"/>
      <w:pPr>
        <w:ind w:left="3902" w:hanging="360"/>
      </w:pPr>
    </w:lvl>
    <w:lvl w:ilvl="5" w:tplc="0809001B" w:tentative="1">
      <w:start w:val="1"/>
      <w:numFmt w:val="lowerRoman"/>
      <w:lvlText w:val="%6."/>
      <w:lvlJc w:val="right"/>
      <w:pPr>
        <w:ind w:left="4622" w:hanging="180"/>
      </w:pPr>
    </w:lvl>
    <w:lvl w:ilvl="6" w:tplc="0809000F" w:tentative="1">
      <w:start w:val="1"/>
      <w:numFmt w:val="decimal"/>
      <w:lvlText w:val="%7."/>
      <w:lvlJc w:val="left"/>
      <w:pPr>
        <w:ind w:left="5342" w:hanging="360"/>
      </w:pPr>
    </w:lvl>
    <w:lvl w:ilvl="7" w:tplc="08090019" w:tentative="1">
      <w:start w:val="1"/>
      <w:numFmt w:val="lowerLetter"/>
      <w:lvlText w:val="%8."/>
      <w:lvlJc w:val="left"/>
      <w:pPr>
        <w:ind w:left="6062" w:hanging="360"/>
      </w:pPr>
    </w:lvl>
    <w:lvl w:ilvl="8" w:tplc="0809001B" w:tentative="1">
      <w:start w:val="1"/>
      <w:numFmt w:val="lowerRoman"/>
      <w:lvlText w:val="%9."/>
      <w:lvlJc w:val="right"/>
      <w:pPr>
        <w:ind w:left="6782" w:hanging="180"/>
      </w:pPr>
    </w:lvl>
  </w:abstractNum>
  <w:abstractNum w:abstractNumId="58" w15:restartNumberingAfterBreak="0">
    <w:nsid w:val="5C2711DE"/>
    <w:multiLevelType w:val="hybridMultilevel"/>
    <w:tmpl w:val="5630D574"/>
    <w:lvl w:ilvl="0" w:tplc="06D69DA6">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9" w15:restartNumberingAfterBreak="0">
    <w:nsid w:val="5CFB4441"/>
    <w:multiLevelType w:val="hybridMultilevel"/>
    <w:tmpl w:val="35C639F8"/>
    <w:lvl w:ilvl="0" w:tplc="DB002F6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5E594BE8"/>
    <w:multiLevelType w:val="hybridMultilevel"/>
    <w:tmpl w:val="B2C47F3C"/>
    <w:lvl w:ilvl="0" w:tplc="8A3A6082">
      <w:start w:val="1"/>
      <w:numFmt w:val="lowerLetter"/>
      <w:lvlText w:val="(%1)"/>
      <w:lvlJc w:val="left"/>
      <w:pPr>
        <w:ind w:left="1022"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61" w15:restartNumberingAfterBreak="0">
    <w:nsid w:val="669C4558"/>
    <w:multiLevelType w:val="hybridMultilevel"/>
    <w:tmpl w:val="8738EE5A"/>
    <w:lvl w:ilvl="0" w:tplc="7B84F758">
      <w:start w:val="1"/>
      <w:numFmt w:val="lowerLetter"/>
      <w:lvlText w:val="(%1)"/>
      <w:lvlJc w:val="left"/>
      <w:pPr>
        <w:ind w:left="662" w:hanging="360"/>
      </w:pPr>
      <w:rPr>
        <w:rFonts w:hint="default"/>
      </w:rPr>
    </w:lvl>
    <w:lvl w:ilvl="1" w:tplc="08090019" w:tentative="1">
      <w:start w:val="1"/>
      <w:numFmt w:val="lowerLetter"/>
      <w:lvlText w:val="%2."/>
      <w:lvlJc w:val="left"/>
      <w:pPr>
        <w:ind w:left="1382" w:hanging="360"/>
      </w:pPr>
    </w:lvl>
    <w:lvl w:ilvl="2" w:tplc="0809001B" w:tentative="1">
      <w:start w:val="1"/>
      <w:numFmt w:val="lowerRoman"/>
      <w:lvlText w:val="%3."/>
      <w:lvlJc w:val="right"/>
      <w:pPr>
        <w:ind w:left="2102" w:hanging="180"/>
      </w:pPr>
    </w:lvl>
    <w:lvl w:ilvl="3" w:tplc="0809000F" w:tentative="1">
      <w:start w:val="1"/>
      <w:numFmt w:val="decimal"/>
      <w:lvlText w:val="%4."/>
      <w:lvlJc w:val="left"/>
      <w:pPr>
        <w:ind w:left="2822" w:hanging="360"/>
      </w:pPr>
    </w:lvl>
    <w:lvl w:ilvl="4" w:tplc="08090019" w:tentative="1">
      <w:start w:val="1"/>
      <w:numFmt w:val="lowerLetter"/>
      <w:lvlText w:val="%5."/>
      <w:lvlJc w:val="left"/>
      <w:pPr>
        <w:ind w:left="3542" w:hanging="360"/>
      </w:pPr>
    </w:lvl>
    <w:lvl w:ilvl="5" w:tplc="0809001B" w:tentative="1">
      <w:start w:val="1"/>
      <w:numFmt w:val="lowerRoman"/>
      <w:lvlText w:val="%6."/>
      <w:lvlJc w:val="right"/>
      <w:pPr>
        <w:ind w:left="4262" w:hanging="180"/>
      </w:pPr>
    </w:lvl>
    <w:lvl w:ilvl="6" w:tplc="0809000F" w:tentative="1">
      <w:start w:val="1"/>
      <w:numFmt w:val="decimal"/>
      <w:lvlText w:val="%7."/>
      <w:lvlJc w:val="left"/>
      <w:pPr>
        <w:ind w:left="4982" w:hanging="360"/>
      </w:pPr>
    </w:lvl>
    <w:lvl w:ilvl="7" w:tplc="08090019" w:tentative="1">
      <w:start w:val="1"/>
      <w:numFmt w:val="lowerLetter"/>
      <w:lvlText w:val="%8."/>
      <w:lvlJc w:val="left"/>
      <w:pPr>
        <w:ind w:left="5702" w:hanging="360"/>
      </w:pPr>
    </w:lvl>
    <w:lvl w:ilvl="8" w:tplc="0809001B" w:tentative="1">
      <w:start w:val="1"/>
      <w:numFmt w:val="lowerRoman"/>
      <w:lvlText w:val="%9."/>
      <w:lvlJc w:val="right"/>
      <w:pPr>
        <w:ind w:left="6422" w:hanging="180"/>
      </w:pPr>
    </w:lvl>
  </w:abstractNum>
  <w:abstractNum w:abstractNumId="62" w15:restartNumberingAfterBreak="0">
    <w:nsid w:val="6F346623"/>
    <w:multiLevelType w:val="hybridMultilevel"/>
    <w:tmpl w:val="DDD0218E"/>
    <w:lvl w:ilvl="0" w:tplc="C8829604">
      <w:start w:val="1"/>
      <w:numFmt w:val="lowerLetter"/>
      <w:lvlText w:val="(%1)"/>
      <w:lvlJc w:val="left"/>
      <w:pPr>
        <w:ind w:left="1022" w:hanging="360"/>
      </w:pPr>
      <w:rPr>
        <w:rFonts w:ascii="Times New Roman" w:hAnsi="Times New Roman" w:cs="Times New Roman" w:hint="default"/>
        <w:color w:val="000000" w:themeColor="text1"/>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63" w15:restartNumberingAfterBreak="0">
    <w:nsid w:val="6F8E6E24"/>
    <w:multiLevelType w:val="hybridMultilevel"/>
    <w:tmpl w:val="BDDC2AF2"/>
    <w:lvl w:ilvl="0" w:tplc="F1E68810">
      <w:start w:val="1"/>
      <w:numFmt w:val="lowerLetter"/>
      <w:lvlText w:val="(%1)"/>
      <w:lvlJc w:val="left"/>
      <w:pPr>
        <w:ind w:left="1022"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64" w15:restartNumberingAfterBreak="0">
    <w:nsid w:val="6F957A3C"/>
    <w:multiLevelType w:val="hybridMultilevel"/>
    <w:tmpl w:val="AF54A0F0"/>
    <w:lvl w:ilvl="0" w:tplc="C11A856A">
      <w:start w:val="1"/>
      <w:numFmt w:val="lowerLetter"/>
      <w:lvlText w:val="(%1)"/>
      <w:lvlJc w:val="left"/>
      <w:pPr>
        <w:ind w:left="662" w:hanging="360"/>
      </w:pPr>
      <w:rPr>
        <w:rFonts w:hint="default"/>
      </w:rPr>
    </w:lvl>
    <w:lvl w:ilvl="1" w:tplc="08090019" w:tentative="1">
      <w:start w:val="1"/>
      <w:numFmt w:val="lowerLetter"/>
      <w:lvlText w:val="%2."/>
      <w:lvlJc w:val="left"/>
      <w:pPr>
        <w:ind w:left="1382" w:hanging="360"/>
      </w:pPr>
    </w:lvl>
    <w:lvl w:ilvl="2" w:tplc="0809001B" w:tentative="1">
      <w:start w:val="1"/>
      <w:numFmt w:val="lowerRoman"/>
      <w:lvlText w:val="%3."/>
      <w:lvlJc w:val="right"/>
      <w:pPr>
        <w:ind w:left="2102" w:hanging="180"/>
      </w:pPr>
    </w:lvl>
    <w:lvl w:ilvl="3" w:tplc="0809000F" w:tentative="1">
      <w:start w:val="1"/>
      <w:numFmt w:val="decimal"/>
      <w:lvlText w:val="%4."/>
      <w:lvlJc w:val="left"/>
      <w:pPr>
        <w:ind w:left="2822" w:hanging="360"/>
      </w:pPr>
    </w:lvl>
    <w:lvl w:ilvl="4" w:tplc="08090019" w:tentative="1">
      <w:start w:val="1"/>
      <w:numFmt w:val="lowerLetter"/>
      <w:lvlText w:val="%5."/>
      <w:lvlJc w:val="left"/>
      <w:pPr>
        <w:ind w:left="3542" w:hanging="360"/>
      </w:pPr>
    </w:lvl>
    <w:lvl w:ilvl="5" w:tplc="0809001B" w:tentative="1">
      <w:start w:val="1"/>
      <w:numFmt w:val="lowerRoman"/>
      <w:lvlText w:val="%6."/>
      <w:lvlJc w:val="right"/>
      <w:pPr>
        <w:ind w:left="4262" w:hanging="180"/>
      </w:pPr>
    </w:lvl>
    <w:lvl w:ilvl="6" w:tplc="0809000F" w:tentative="1">
      <w:start w:val="1"/>
      <w:numFmt w:val="decimal"/>
      <w:lvlText w:val="%7."/>
      <w:lvlJc w:val="left"/>
      <w:pPr>
        <w:ind w:left="4982" w:hanging="360"/>
      </w:pPr>
    </w:lvl>
    <w:lvl w:ilvl="7" w:tplc="08090019" w:tentative="1">
      <w:start w:val="1"/>
      <w:numFmt w:val="lowerLetter"/>
      <w:lvlText w:val="%8."/>
      <w:lvlJc w:val="left"/>
      <w:pPr>
        <w:ind w:left="5702" w:hanging="360"/>
      </w:pPr>
    </w:lvl>
    <w:lvl w:ilvl="8" w:tplc="0809001B" w:tentative="1">
      <w:start w:val="1"/>
      <w:numFmt w:val="lowerRoman"/>
      <w:lvlText w:val="%9."/>
      <w:lvlJc w:val="right"/>
      <w:pPr>
        <w:ind w:left="6422" w:hanging="180"/>
      </w:pPr>
    </w:lvl>
  </w:abstractNum>
  <w:abstractNum w:abstractNumId="65" w15:restartNumberingAfterBreak="0">
    <w:nsid w:val="70A542F1"/>
    <w:multiLevelType w:val="hybridMultilevel"/>
    <w:tmpl w:val="8EBC4E40"/>
    <w:lvl w:ilvl="0" w:tplc="06D69DA6">
      <w:start w:val="1"/>
      <w:numFmt w:val="lowerLetter"/>
      <w:lvlText w:val="(%1)"/>
      <w:lvlJc w:val="left"/>
      <w:pPr>
        <w:ind w:left="1121" w:hanging="360"/>
      </w:pPr>
      <w:rPr>
        <w:rFonts w:hint="default"/>
      </w:rPr>
    </w:lvl>
    <w:lvl w:ilvl="1" w:tplc="08090019" w:tentative="1">
      <w:start w:val="1"/>
      <w:numFmt w:val="lowerLetter"/>
      <w:lvlText w:val="%2."/>
      <w:lvlJc w:val="left"/>
      <w:pPr>
        <w:ind w:left="1841" w:hanging="360"/>
      </w:pPr>
    </w:lvl>
    <w:lvl w:ilvl="2" w:tplc="0809001B" w:tentative="1">
      <w:start w:val="1"/>
      <w:numFmt w:val="lowerRoman"/>
      <w:lvlText w:val="%3."/>
      <w:lvlJc w:val="right"/>
      <w:pPr>
        <w:ind w:left="2561" w:hanging="180"/>
      </w:pPr>
    </w:lvl>
    <w:lvl w:ilvl="3" w:tplc="0809000F" w:tentative="1">
      <w:start w:val="1"/>
      <w:numFmt w:val="decimal"/>
      <w:lvlText w:val="%4."/>
      <w:lvlJc w:val="left"/>
      <w:pPr>
        <w:ind w:left="3281" w:hanging="360"/>
      </w:pPr>
    </w:lvl>
    <w:lvl w:ilvl="4" w:tplc="08090019" w:tentative="1">
      <w:start w:val="1"/>
      <w:numFmt w:val="lowerLetter"/>
      <w:lvlText w:val="%5."/>
      <w:lvlJc w:val="left"/>
      <w:pPr>
        <w:ind w:left="4001" w:hanging="360"/>
      </w:pPr>
    </w:lvl>
    <w:lvl w:ilvl="5" w:tplc="0809001B" w:tentative="1">
      <w:start w:val="1"/>
      <w:numFmt w:val="lowerRoman"/>
      <w:lvlText w:val="%6."/>
      <w:lvlJc w:val="right"/>
      <w:pPr>
        <w:ind w:left="4721" w:hanging="180"/>
      </w:pPr>
    </w:lvl>
    <w:lvl w:ilvl="6" w:tplc="0809000F" w:tentative="1">
      <w:start w:val="1"/>
      <w:numFmt w:val="decimal"/>
      <w:lvlText w:val="%7."/>
      <w:lvlJc w:val="left"/>
      <w:pPr>
        <w:ind w:left="5441" w:hanging="360"/>
      </w:pPr>
    </w:lvl>
    <w:lvl w:ilvl="7" w:tplc="08090019" w:tentative="1">
      <w:start w:val="1"/>
      <w:numFmt w:val="lowerLetter"/>
      <w:lvlText w:val="%8."/>
      <w:lvlJc w:val="left"/>
      <w:pPr>
        <w:ind w:left="6161" w:hanging="360"/>
      </w:pPr>
    </w:lvl>
    <w:lvl w:ilvl="8" w:tplc="0809001B" w:tentative="1">
      <w:start w:val="1"/>
      <w:numFmt w:val="lowerRoman"/>
      <w:lvlText w:val="%9."/>
      <w:lvlJc w:val="right"/>
      <w:pPr>
        <w:ind w:left="6881" w:hanging="180"/>
      </w:pPr>
    </w:lvl>
  </w:abstractNum>
  <w:abstractNum w:abstractNumId="66" w15:restartNumberingAfterBreak="0">
    <w:nsid w:val="769E65E9"/>
    <w:multiLevelType w:val="hybridMultilevel"/>
    <w:tmpl w:val="F8C2F608"/>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7" w15:restartNumberingAfterBreak="0">
    <w:nsid w:val="77210D84"/>
    <w:multiLevelType w:val="hybridMultilevel"/>
    <w:tmpl w:val="770EEB6A"/>
    <w:lvl w:ilvl="0" w:tplc="06D69DA6">
      <w:start w:val="1"/>
      <w:numFmt w:val="lowerLetter"/>
      <w:lvlText w:val="(%1)"/>
      <w:lvlJc w:val="left"/>
      <w:pPr>
        <w:ind w:left="1022" w:hanging="360"/>
      </w:pPr>
      <w:rPr>
        <w:rFonts w:hint="default"/>
      </w:rPr>
    </w:lvl>
    <w:lvl w:ilvl="1" w:tplc="08090019" w:tentative="1">
      <w:start w:val="1"/>
      <w:numFmt w:val="lowerLetter"/>
      <w:lvlText w:val="%2."/>
      <w:lvlJc w:val="left"/>
      <w:pPr>
        <w:ind w:left="1742" w:hanging="360"/>
      </w:pPr>
    </w:lvl>
    <w:lvl w:ilvl="2" w:tplc="0809001B" w:tentative="1">
      <w:start w:val="1"/>
      <w:numFmt w:val="lowerRoman"/>
      <w:lvlText w:val="%3."/>
      <w:lvlJc w:val="right"/>
      <w:pPr>
        <w:ind w:left="2462" w:hanging="180"/>
      </w:pPr>
    </w:lvl>
    <w:lvl w:ilvl="3" w:tplc="0809000F" w:tentative="1">
      <w:start w:val="1"/>
      <w:numFmt w:val="decimal"/>
      <w:lvlText w:val="%4."/>
      <w:lvlJc w:val="left"/>
      <w:pPr>
        <w:ind w:left="3182" w:hanging="360"/>
      </w:pPr>
    </w:lvl>
    <w:lvl w:ilvl="4" w:tplc="08090019" w:tentative="1">
      <w:start w:val="1"/>
      <w:numFmt w:val="lowerLetter"/>
      <w:lvlText w:val="%5."/>
      <w:lvlJc w:val="left"/>
      <w:pPr>
        <w:ind w:left="3902" w:hanging="360"/>
      </w:pPr>
    </w:lvl>
    <w:lvl w:ilvl="5" w:tplc="0809001B" w:tentative="1">
      <w:start w:val="1"/>
      <w:numFmt w:val="lowerRoman"/>
      <w:lvlText w:val="%6."/>
      <w:lvlJc w:val="right"/>
      <w:pPr>
        <w:ind w:left="4622" w:hanging="180"/>
      </w:pPr>
    </w:lvl>
    <w:lvl w:ilvl="6" w:tplc="0809000F" w:tentative="1">
      <w:start w:val="1"/>
      <w:numFmt w:val="decimal"/>
      <w:lvlText w:val="%7."/>
      <w:lvlJc w:val="left"/>
      <w:pPr>
        <w:ind w:left="5342" w:hanging="360"/>
      </w:pPr>
    </w:lvl>
    <w:lvl w:ilvl="7" w:tplc="08090019" w:tentative="1">
      <w:start w:val="1"/>
      <w:numFmt w:val="lowerLetter"/>
      <w:lvlText w:val="%8."/>
      <w:lvlJc w:val="left"/>
      <w:pPr>
        <w:ind w:left="6062" w:hanging="360"/>
      </w:pPr>
    </w:lvl>
    <w:lvl w:ilvl="8" w:tplc="0809001B" w:tentative="1">
      <w:start w:val="1"/>
      <w:numFmt w:val="lowerRoman"/>
      <w:lvlText w:val="%9."/>
      <w:lvlJc w:val="right"/>
      <w:pPr>
        <w:ind w:left="6782" w:hanging="180"/>
      </w:pPr>
    </w:lvl>
  </w:abstractNum>
  <w:abstractNum w:abstractNumId="68" w15:restartNumberingAfterBreak="0">
    <w:nsid w:val="772D4CE0"/>
    <w:multiLevelType w:val="hybridMultilevel"/>
    <w:tmpl w:val="D57EEDE4"/>
    <w:lvl w:ilvl="0" w:tplc="EAC6355E">
      <w:start w:val="1"/>
      <w:numFmt w:val="decimal"/>
      <w:lvlText w:val="%1."/>
      <w:lvlJc w:val="left"/>
      <w:pPr>
        <w:ind w:left="840" w:hanging="360"/>
      </w:pPr>
      <w:rPr>
        <w:rFonts w:hint="default"/>
      </w:rPr>
    </w:lvl>
    <w:lvl w:ilvl="1" w:tplc="08090019" w:tentative="1">
      <w:start w:val="1"/>
      <w:numFmt w:val="lowerLetter"/>
      <w:lvlText w:val="%2."/>
      <w:lvlJc w:val="left"/>
      <w:pPr>
        <w:ind w:left="1560" w:hanging="360"/>
      </w:pPr>
    </w:lvl>
    <w:lvl w:ilvl="2" w:tplc="0809001B" w:tentative="1">
      <w:start w:val="1"/>
      <w:numFmt w:val="lowerRoman"/>
      <w:lvlText w:val="%3."/>
      <w:lvlJc w:val="right"/>
      <w:pPr>
        <w:ind w:left="2280" w:hanging="180"/>
      </w:pPr>
    </w:lvl>
    <w:lvl w:ilvl="3" w:tplc="0809000F" w:tentative="1">
      <w:start w:val="1"/>
      <w:numFmt w:val="decimal"/>
      <w:lvlText w:val="%4."/>
      <w:lvlJc w:val="left"/>
      <w:pPr>
        <w:ind w:left="3000" w:hanging="360"/>
      </w:pPr>
    </w:lvl>
    <w:lvl w:ilvl="4" w:tplc="08090019" w:tentative="1">
      <w:start w:val="1"/>
      <w:numFmt w:val="lowerLetter"/>
      <w:lvlText w:val="%5."/>
      <w:lvlJc w:val="left"/>
      <w:pPr>
        <w:ind w:left="3720" w:hanging="360"/>
      </w:pPr>
    </w:lvl>
    <w:lvl w:ilvl="5" w:tplc="0809001B" w:tentative="1">
      <w:start w:val="1"/>
      <w:numFmt w:val="lowerRoman"/>
      <w:lvlText w:val="%6."/>
      <w:lvlJc w:val="right"/>
      <w:pPr>
        <w:ind w:left="4440" w:hanging="180"/>
      </w:pPr>
    </w:lvl>
    <w:lvl w:ilvl="6" w:tplc="0809000F" w:tentative="1">
      <w:start w:val="1"/>
      <w:numFmt w:val="decimal"/>
      <w:lvlText w:val="%7."/>
      <w:lvlJc w:val="left"/>
      <w:pPr>
        <w:ind w:left="5160" w:hanging="360"/>
      </w:pPr>
    </w:lvl>
    <w:lvl w:ilvl="7" w:tplc="08090019" w:tentative="1">
      <w:start w:val="1"/>
      <w:numFmt w:val="lowerLetter"/>
      <w:lvlText w:val="%8."/>
      <w:lvlJc w:val="left"/>
      <w:pPr>
        <w:ind w:left="5880" w:hanging="360"/>
      </w:pPr>
    </w:lvl>
    <w:lvl w:ilvl="8" w:tplc="0809001B" w:tentative="1">
      <w:start w:val="1"/>
      <w:numFmt w:val="lowerRoman"/>
      <w:lvlText w:val="%9."/>
      <w:lvlJc w:val="right"/>
      <w:pPr>
        <w:ind w:left="6600" w:hanging="180"/>
      </w:pPr>
    </w:lvl>
  </w:abstractNum>
  <w:abstractNum w:abstractNumId="69" w15:restartNumberingAfterBreak="0">
    <w:nsid w:val="775014CE"/>
    <w:multiLevelType w:val="hybridMultilevel"/>
    <w:tmpl w:val="1CB83698"/>
    <w:lvl w:ilvl="0" w:tplc="F51820BA">
      <w:start w:val="1"/>
      <w:numFmt w:val="lowerLetter"/>
      <w:lvlText w:val="(%1)"/>
      <w:lvlJc w:val="left"/>
      <w:pPr>
        <w:ind w:left="1022" w:hanging="360"/>
      </w:pPr>
      <w:rPr>
        <w:rFonts w:ascii="Times New Roman" w:hAnsi="Times New Roman" w:cs="Times New Roman" w:hint="default"/>
        <w:spacing w:val="-25"/>
        <w:w w:val="99"/>
        <w:sz w:val="24"/>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abstractNum w:abstractNumId="70" w15:restartNumberingAfterBreak="0">
    <w:nsid w:val="7DCC3E96"/>
    <w:multiLevelType w:val="hybridMultilevel"/>
    <w:tmpl w:val="A4085062"/>
    <w:lvl w:ilvl="0" w:tplc="1AF44A32">
      <w:start w:val="1"/>
      <w:numFmt w:val="lowerLetter"/>
      <w:lvlText w:val="(%1)"/>
      <w:lvlJc w:val="left"/>
      <w:pPr>
        <w:ind w:left="1022" w:hanging="360"/>
      </w:pPr>
      <w:rPr>
        <w:rFonts w:ascii="Times New Roman" w:hAnsi="Times New Roman" w:cs="Times New Roman" w:hint="default"/>
        <w:spacing w:val="-25"/>
        <w:w w:val="99"/>
        <w:sz w:val="28"/>
        <w:szCs w:val="24"/>
      </w:rPr>
    </w:lvl>
    <w:lvl w:ilvl="1" w:tplc="04090019" w:tentative="1">
      <w:start w:val="1"/>
      <w:numFmt w:val="lowerLetter"/>
      <w:lvlText w:val="%2."/>
      <w:lvlJc w:val="left"/>
      <w:pPr>
        <w:ind w:left="1742" w:hanging="360"/>
      </w:pPr>
    </w:lvl>
    <w:lvl w:ilvl="2" w:tplc="0409001B" w:tentative="1">
      <w:start w:val="1"/>
      <w:numFmt w:val="lowerRoman"/>
      <w:lvlText w:val="%3."/>
      <w:lvlJc w:val="right"/>
      <w:pPr>
        <w:ind w:left="2462" w:hanging="180"/>
      </w:pPr>
    </w:lvl>
    <w:lvl w:ilvl="3" w:tplc="0409000F" w:tentative="1">
      <w:start w:val="1"/>
      <w:numFmt w:val="decimal"/>
      <w:lvlText w:val="%4."/>
      <w:lvlJc w:val="left"/>
      <w:pPr>
        <w:ind w:left="3182" w:hanging="360"/>
      </w:pPr>
    </w:lvl>
    <w:lvl w:ilvl="4" w:tplc="04090019" w:tentative="1">
      <w:start w:val="1"/>
      <w:numFmt w:val="lowerLetter"/>
      <w:lvlText w:val="%5."/>
      <w:lvlJc w:val="left"/>
      <w:pPr>
        <w:ind w:left="3902" w:hanging="360"/>
      </w:pPr>
    </w:lvl>
    <w:lvl w:ilvl="5" w:tplc="0409001B" w:tentative="1">
      <w:start w:val="1"/>
      <w:numFmt w:val="lowerRoman"/>
      <w:lvlText w:val="%6."/>
      <w:lvlJc w:val="right"/>
      <w:pPr>
        <w:ind w:left="4622" w:hanging="180"/>
      </w:pPr>
    </w:lvl>
    <w:lvl w:ilvl="6" w:tplc="0409000F" w:tentative="1">
      <w:start w:val="1"/>
      <w:numFmt w:val="decimal"/>
      <w:lvlText w:val="%7."/>
      <w:lvlJc w:val="left"/>
      <w:pPr>
        <w:ind w:left="5342" w:hanging="360"/>
      </w:pPr>
    </w:lvl>
    <w:lvl w:ilvl="7" w:tplc="04090019" w:tentative="1">
      <w:start w:val="1"/>
      <w:numFmt w:val="lowerLetter"/>
      <w:lvlText w:val="%8."/>
      <w:lvlJc w:val="left"/>
      <w:pPr>
        <w:ind w:left="6062" w:hanging="360"/>
      </w:pPr>
    </w:lvl>
    <w:lvl w:ilvl="8" w:tplc="0409001B" w:tentative="1">
      <w:start w:val="1"/>
      <w:numFmt w:val="lowerRoman"/>
      <w:lvlText w:val="%9."/>
      <w:lvlJc w:val="right"/>
      <w:pPr>
        <w:ind w:left="6782" w:hanging="180"/>
      </w:pPr>
    </w:lvl>
  </w:abstractNum>
  <w:num w:numId="1" w16cid:durableId="1262761032">
    <w:abstractNumId w:val="15"/>
  </w:num>
  <w:num w:numId="2" w16cid:durableId="1175069311">
    <w:abstractNumId w:val="54"/>
  </w:num>
  <w:num w:numId="3" w16cid:durableId="489756182">
    <w:abstractNumId w:val="61"/>
  </w:num>
  <w:num w:numId="4" w16cid:durableId="1204558582">
    <w:abstractNumId w:val="18"/>
  </w:num>
  <w:num w:numId="5" w16cid:durableId="332414363">
    <w:abstractNumId w:val="64"/>
  </w:num>
  <w:num w:numId="6" w16cid:durableId="187716659">
    <w:abstractNumId w:val="35"/>
  </w:num>
  <w:num w:numId="7" w16cid:durableId="1437869026">
    <w:abstractNumId w:val="34"/>
  </w:num>
  <w:num w:numId="8" w16cid:durableId="668867554">
    <w:abstractNumId w:val="50"/>
  </w:num>
  <w:num w:numId="9" w16cid:durableId="1548182835">
    <w:abstractNumId w:val="59"/>
  </w:num>
  <w:num w:numId="10" w16cid:durableId="915625841">
    <w:abstractNumId w:val="28"/>
  </w:num>
  <w:num w:numId="11" w16cid:durableId="1074933423">
    <w:abstractNumId w:val="68"/>
  </w:num>
  <w:num w:numId="12" w16cid:durableId="478427861">
    <w:abstractNumId w:val="32"/>
  </w:num>
  <w:num w:numId="13" w16cid:durableId="1972711575">
    <w:abstractNumId w:val="27"/>
  </w:num>
  <w:num w:numId="14" w16cid:durableId="589584976">
    <w:abstractNumId w:val="36"/>
  </w:num>
  <w:num w:numId="15" w16cid:durableId="155071016">
    <w:abstractNumId w:val="0"/>
  </w:num>
  <w:num w:numId="16" w16cid:durableId="2075615617">
    <w:abstractNumId w:val="3"/>
  </w:num>
  <w:num w:numId="17" w16cid:durableId="399325636">
    <w:abstractNumId w:val="29"/>
  </w:num>
  <w:num w:numId="18" w16cid:durableId="322856698">
    <w:abstractNumId w:val="48"/>
  </w:num>
  <w:num w:numId="19" w16cid:durableId="1828086200">
    <w:abstractNumId w:val="47"/>
  </w:num>
  <w:num w:numId="20" w16cid:durableId="547841475">
    <w:abstractNumId w:val="70"/>
  </w:num>
  <w:num w:numId="21" w16cid:durableId="1636982031">
    <w:abstractNumId w:val="14"/>
  </w:num>
  <w:num w:numId="22" w16cid:durableId="1311203566">
    <w:abstractNumId w:val="17"/>
  </w:num>
  <w:num w:numId="23" w16cid:durableId="1431928614">
    <w:abstractNumId w:val="25"/>
  </w:num>
  <w:num w:numId="24" w16cid:durableId="55861887">
    <w:abstractNumId w:val="22"/>
  </w:num>
  <w:num w:numId="25" w16cid:durableId="1168785304">
    <w:abstractNumId w:val="39"/>
  </w:num>
  <w:num w:numId="26" w16cid:durableId="1623340636">
    <w:abstractNumId w:val="37"/>
  </w:num>
  <w:num w:numId="27" w16cid:durableId="1299990389">
    <w:abstractNumId w:val="62"/>
  </w:num>
  <w:num w:numId="28" w16cid:durableId="1853688100">
    <w:abstractNumId w:val="21"/>
  </w:num>
  <w:num w:numId="29" w16cid:durableId="1596815776">
    <w:abstractNumId w:val="12"/>
  </w:num>
  <w:num w:numId="30" w16cid:durableId="1915238928">
    <w:abstractNumId w:val="4"/>
  </w:num>
  <w:num w:numId="31" w16cid:durableId="1306664252">
    <w:abstractNumId w:val="19"/>
  </w:num>
  <w:num w:numId="32" w16cid:durableId="1013074779">
    <w:abstractNumId w:val="52"/>
  </w:num>
  <w:num w:numId="33" w16cid:durableId="541865361">
    <w:abstractNumId w:val="60"/>
  </w:num>
  <w:num w:numId="34" w16cid:durableId="319358623">
    <w:abstractNumId w:val="23"/>
  </w:num>
  <w:num w:numId="35" w16cid:durableId="655190277">
    <w:abstractNumId w:val="41"/>
  </w:num>
  <w:num w:numId="36" w16cid:durableId="498154430">
    <w:abstractNumId w:val="11"/>
  </w:num>
  <w:num w:numId="37" w16cid:durableId="1925532797">
    <w:abstractNumId w:val="40"/>
  </w:num>
  <w:num w:numId="38" w16cid:durableId="1089351194">
    <w:abstractNumId w:val="63"/>
  </w:num>
  <w:num w:numId="39" w16cid:durableId="2144686966">
    <w:abstractNumId w:val="8"/>
  </w:num>
  <w:num w:numId="40" w16cid:durableId="1973443246">
    <w:abstractNumId w:val="43"/>
  </w:num>
  <w:num w:numId="41" w16cid:durableId="117377565">
    <w:abstractNumId w:val="13"/>
  </w:num>
  <w:num w:numId="42" w16cid:durableId="2102724702">
    <w:abstractNumId w:val="5"/>
  </w:num>
  <w:num w:numId="43" w16cid:durableId="1919056879">
    <w:abstractNumId w:val="53"/>
  </w:num>
  <w:num w:numId="44" w16cid:durableId="1001395971">
    <w:abstractNumId w:val="31"/>
  </w:num>
  <w:num w:numId="45" w16cid:durableId="1802651130">
    <w:abstractNumId w:val="6"/>
  </w:num>
  <w:num w:numId="46" w16cid:durableId="1755740664">
    <w:abstractNumId w:val="20"/>
  </w:num>
  <w:num w:numId="47" w16cid:durableId="1262880101">
    <w:abstractNumId w:val="56"/>
  </w:num>
  <w:num w:numId="48" w16cid:durableId="859395609">
    <w:abstractNumId w:val="69"/>
  </w:num>
  <w:num w:numId="49" w16cid:durableId="205532811">
    <w:abstractNumId w:val="30"/>
  </w:num>
  <w:num w:numId="50" w16cid:durableId="2009097384">
    <w:abstractNumId w:val="51"/>
  </w:num>
  <w:num w:numId="51" w16cid:durableId="981038824">
    <w:abstractNumId w:val="2"/>
  </w:num>
  <w:num w:numId="52" w16cid:durableId="486439637">
    <w:abstractNumId w:val="66"/>
  </w:num>
  <w:num w:numId="53" w16cid:durableId="1652832104">
    <w:abstractNumId w:val="38"/>
  </w:num>
  <w:num w:numId="54" w16cid:durableId="305205404">
    <w:abstractNumId w:val="7"/>
  </w:num>
  <w:num w:numId="55" w16cid:durableId="615789859">
    <w:abstractNumId w:val="26"/>
  </w:num>
  <w:num w:numId="56" w16cid:durableId="580456385">
    <w:abstractNumId w:val="1"/>
  </w:num>
  <w:num w:numId="57" w16cid:durableId="1874922410">
    <w:abstractNumId w:val="24"/>
  </w:num>
  <w:num w:numId="58" w16cid:durableId="825244061">
    <w:abstractNumId w:val="45"/>
  </w:num>
  <w:num w:numId="59" w16cid:durableId="802038145">
    <w:abstractNumId w:val="9"/>
  </w:num>
  <w:num w:numId="60" w16cid:durableId="1887134208">
    <w:abstractNumId w:val="49"/>
  </w:num>
  <w:num w:numId="61" w16cid:durableId="1461267845">
    <w:abstractNumId w:val="67"/>
  </w:num>
  <w:num w:numId="62" w16cid:durableId="1805848317">
    <w:abstractNumId w:val="55"/>
  </w:num>
  <w:num w:numId="63" w16cid:durableId="779496069">
    <w:abstractNumId w:val="57"/>
  </w:num>
  <w:num w:numId="64" w16cid:durableId="30500520">
    <w:abstractNumId w:val="42"/>
  </w:num>
  <w:num w:numId="65" w16cid:durableId="945575205">
    <w:abstractNumId w:val="58"/>
  </w:num>
  <w:num w:numId="66" w16cid:durableId="612445581">
    <w:abstractNumId w:val="46"/>
  </w:num>
  <w:num w:numId="67" w16cid:durableId="93090159">
    <w:abstractNumId w:val="16"/>
  </w:num>
  <w:num w:numId="68" w16cid:durableId="1201935070">
    <w:abstractNumId w:val="10"/>
  </w:num>
  <w:num w:numId="69" w16cid:durableId="1326125517">
    <w:abstractNumId w:val="33"/>
  </w:num>
  <w:num w:numId="70" w16cid:durableId="1542553497">
    <w:abstractNumId w:val="65"/>
  </w:num>
  <w:num w:numId="71" w16cid:durableId="763771525">
    <w:abstractNumId w:val="4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805"/>
    <w:rsid w:val="00012D18"/>
    <w:rsid w:val="0001671C"/>
    <w:rsid w:val="0001760A"/>
    <w:rsid w:val="00022A04"/>
    <w:rsid w:val="00045B10"/>
    <w:rsid w:val="00045C9E"/>
    <w:rsid w:val="00046D10"/>
    <w:rsid w:val="00067532"/>
    <w:rsid w:val="0007641B"/>
    <w:rsid w:val="00090984"/>
    <w:rsid w:val="00096805"/>
    <w:rsid w:val="000B5D41"/>
    <w:rsid w:val="000B67BC"/>
    <w:rsid w:val="000E0774"/>
    <w:rsid w:val="00135E9C"/>
    <w:rsid w:val="001529C2"/>
    <w:rsid w:val="00157BF3"/>
    <w:rsid w:val="00164A69"/>
    <w:rsid w:val="00183451"/>
    <w:rsid w:val="001906C0"/>
    <w:rsid w:val="001B58C8"/>
    <w:rsid w:val="001D2C71"/>
    <w:rsid w:val="001F63A7"/>
    <w:rsid w:val="0021161E"/>
    <w:rsid w:val="00212EF1"/>
    <w:rsid w:val="00215BCA"/>
    <w:rsid w:val="00216487"/>
    <w:rsid w:val="00216619"/>
    <w:rsid w:val="00221B84"/>
    <w:rsid w:val="002239EA"/>
    <w:rsid w:val="00237413"/>
    <w:rsid w:val="0025362A"/>
    <w:rsid w:val="0027120B"/>
    <w:rsid w:val="00280F05"/>
    <w:rsid w:val="002907AC"/>
    <w:rsid w:val="002A0908"/>
    <w:rsid w:val="002C1819"/>
    <w:rsid w:val="002C35BA"/>
    <w:rsid w:val="002E0FFB"/>
    <w:rsid w:val="002E2BD0"/>
    <w:rsid w:val="0032644A"/>
    <w:rsid w:val="003428DA"/>
    <w:rsid w:val="00372B42"/>
    <w:rsid w:val="0037419F"/>
    <w:rsid w:val="0039005C"/>
    <w:rsid w:val="003A0E9F"/>
    <w:rsid w:val="003A25C1"/>
    <w:rsid w:val="003B5480"/>
    <w:rsid w:val="003B6EA8"/>
    <w:rsid w:val="003D54CA"/>
    <w:rsid w:val="003E2F89"/>
    <w:rsid w:val="003F483E"/>
    <w:rsid w:val="00412549"/>
    <w:rsid w:val="00424680"/>
    <w:rsid w:val="00443913"/>
    <w:rsid w:val="00483D8D"/>
    <w:rsid w:val="004B608F"/>
    <w:rsid w:val="004C1377"/>
    <w:rsid w:val="004C16CC"/>
    <w:rsid w:val="004C4CCB"/>
    <w:rsid w:val="004E197C"/>
    <w:rsid w:val="00523434"/>
    <w:rsid w:val="0052679F"/>
    <w:rsid w:val="00545BB3"/>
    <w:rsid w:val="00546B59"/>
    <w:rsid w:val="00556219"/>
    <w:rsid w:val="00566274"/>
    <w:rsid w:val="005709B1"/>
    <w:rsid w:val="005A7E03"/>
    <w:rsid w:val="005C4CC6"/>
    <w:rsid w:val="005E1CF0"/>
    <w:rsid w:val="006157E5"/>
    <w:rsid w:val="00621ACF"/>
    <w:rsid w:val="00650514"/>
    <w:rsid w:val="0066385C"/>
    <w:rsid w:val="00671FFE"/>
    <w:rsid w:val="006750C6"/>
    <w:rsid w:val="00676601"/>
    <w:rsid w:val="006A13F7"/>
    <w:rsid w:val="006A4763"/>
    <w:rsid w:val="006B2C6C"/>
    <w:rsid w:val="006C2628"/>
    <w:rsid w:val="006C298D"/>
    <w:rsid w:val="006E0592"/>
    <w:rsid w:val="006F323A"/>
    <w:rsid w:val="00724029"/>
    <w:rsid w:val="00731F46"/>
    <w:rsid w:val="00786255"/>
    <w:rsid w:val="00797A03"/>
    <w:rsid w:val="007A1B26"/>
    <w:rsid w:val="007E0C4C"/>
    <w:rsid w:val="007F0A05"/>
    <w:rsid w:val="007F4349"/>
    <w:rsid w:val="007F5440"/>
    <w:rsid w:val="008246F0"/>
    <w:rsid w:val="0084022A"/>
    <w:rsid w:val="008457D5"/>
    <w:rsid w:val="00865559"/>
    <w:rsid w:val="008714C7"/>
    <w:rsid w:val="0087796D"/>
    <w:rsid w:val="008A0496"/>
    <w:rsid w:val="008C14B9"/>
    <w:rsid w:val="008C61D9"/>
    <w:rsid w:val="008C76D1"/>
    <w:rsid w:val="008D4311"/>
    <w:rsid w:val="008D7103"/>
    <w:rsid w:val="008E0D51"/>
    <w:rsid w:val="008E3D88"/>
    <w:rsid w:val="008E70D2"/>
    <w:rsid w:val="008F7CF8"/>
    <w:rsid w:val="00902CC1"/>
    <w:rsid w:val="009043FA"/>
    <w:rsid w:val="00915A28"/>
    <w:rsid w:val="00943715"/>
    <w:rsid w:val="00946E53"/>
    <w:rsid w:val="0095346C"/>
    <w:rsid w:val="00957AF7"/>
    <w:rsid w:val="00982493"/>
    <w:rsid w:val="009865BF"/>
    <w:rsid w:val="00996028"/>
    <w:rsid w:val="009A2FDA"/>
    <w:rsid w:val="009C14D7"/>
    <w:rsid w:val="00A007BD"/>
    <w:rsid w:val="00A03521"/>
    <w:rsid w:val="00A17EBE"/>
    <w:rsid w:val="00A26854"/>
    <w:rsid w:val="00A3580F"/>
    <w:rsid w:val="00A40C50"/>
    <w:rsid w:val="00A47FC3"/>
    <w:rsid w:val="00A670AC"/>
    <w:rsid w:val="00A72F45"/>
    <w:rsid w:val="00AD244B"/>
    <w:rsid w:val="00AD7AD9"/>
    <w:rsid w:val="00B3068C"/>
    <w:rsid w:val="00B44ACC"/>
    <w:rsid w:val="00B45E86"/>
    <w:rsid w:val="00B958A4"/>
    <w:rsid w:val="00BA2D00"/>
    <w:rsid w:val="00BC6B15"/>
    <w:rsid w:val="00BD09DF"/>
    <w:rsid w:val="00C210EE"/>
    <w:rsid w:val="00C21210"/>
    <w:rsid w:val="00C3158B"/>
    <w:rsid w:val="00C33CFE"/>
    <w:rsid w:val="00C44EE5"/>
    <w:rsid w:val="00C4605B"/>
    <w:rsid w:val="00C4610F"/>
    <w:rsid w:val="00C525A1"/>
    <w:rsid w:val="00C5323D"/>
    <w:rsid w:val="00C53387"/>
    <w:rsid w:val="00C72BB3"/>
    <w:rsid w:val="00C73466"/>
    <w:rsid w:val="00C87897"/>
    <w:rsid w:val="00C924A9"/>
    <w:rsid w:val="00C95677"/>
    <w:rsid w:val="00C96189"/>
    <w:rsid w:val="00CA19FD"/>
    <w:rsid w:val="00CA324F"/>
    <w:rsid w:val="00CD3C2B"/>
    <w:rsid w:val="00CD59A2"/>
    <w:rsid w:val="00D2467D"/>
    <w:rsid w:val="00D60EA1"/>
    <w:rsid w:val="00D62053"/>
    <w:rsid w:val="00D66982"/>
    <w:rsid w:val="00D86374"/>
    <w:rsid w:val="00D91CA4"/>
    <w:rsid w:val="00D9204D"/>
    <w:rsid w:val="00D9561B"/>
    <w:rsid w:val="00DA57B7"/>
    <w:rsid w:val="00DB49ED"/>
    <w:rsid w:val="00DC53B9"/>
    <w:rsid w:val="00E01C35"/>
    <w:rsid w:val="00E04678"/>
    <w:rsid w:val="00E068E4"/>
    <w:rsid w:val="00E076D2"/>
    <w:rsid w:val="00E422A1"/>
    <w:rsid w:val="00E641A8"/>
    <w:rsid w:val="00E65FAD"/>
    <w:rsid w:val="00E666EC"/>
    <w:rsid w:val="00E745DC"/>
    <w:rsid w:val="00EA237E"/>
    <w:rsid w:val="00ED2EE5"/>
    <w:rsid w:val="00ED7472"/>
    <w:rsid w:val="00EF7D21"/>
    <w:rsid w:val="00F022A5"/>
    <w:rsid w:val="00F02A8F"/>
    <w:rsid w:val="00F20F5A"/>
    <w:rsid w:val="00F22E58"/>
    <w:rsid w:val="00F37E16"/>
    <w:rsid w:val="00F40D5F"/>
    <w:rsid w:val="00F417C5"/>
    <w:rsid w:val="00F64C95"/>
    <w:rsid w:val="00F952A9"/>
    <w:rsid w:val="00F966AB"/>
    <w:rsid w:val="00FA17D8"/>
    <w:rsid w:val="00FA4FBF"/>
    <w:rsid w:val="00FC3D69"/>
    <w:rsid w:val="00FC3F38"/>
    <w:rsid w:val="00FD73BA"/>
    <w:rsid w:val="00FF57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EF5100"/>
  <w15:chartTrackingRefBased/>
  <w15:docId w15:val="{25B8D174-53E5-694A-ADF5-49B1220DE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641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FA4FBF"/>
  </w:style>
  <w:style w:type="paragraph" w:styleId="Header">
    <w:name w:val="header"/>
    <w:basedOn w:val="Normal"/>
    <w:link w:val="HeaderChar"/>
    <w:uiPriority w:val="99"/>
    <w:unhideWhenUsed/>
    <w:rsid w:val="00FA4FBF"/>
    <w:pPr>
      <w:tabs>
        <w:tab w:val="center" w:pos="4513"/>
        <w:tab w:val="right" w:pos="9026"/>
      </w:tabs>
    </w:pPr>
    <w:rPr>
      <w:kern w:val="0"/>
      <w14:ligatures w14:val="none"/>
    </w:rPr>
  </w:style>
  <w:style w:type="character" w:customStyle="1" w:styleId="HeaderChar">
    <w:name w:val="Header Char"/>
    <w:basedOn w:val="DefaultParagraphFont"/>
    <w:link w:val="Header"/>
    <w:uiPriority w:val="99"/>
    <w:rsid w:val="00FA4FBF"/>
    <w:rPr>
      <w:kern w:val="0"/>
      <w:lang w:val="en-US"/>
      <w14:ligatures w14:val="none"/>
    </w:rPr>
  </w:style>
  <w:style w:type="paragraph" w:styleId="Footer">
    <w:name w:val="footer"/>
    <w:basedOn w:val="Normal"/>
    <w:link w:val="FooterChar"/>
    <w:uiPriority w:val="99"/>
    <w:unhideWhenUsed/>
    <w:rsid w:val="00FA4FBF"/>
    <w:pPr>
      <w:tabs>
        <w:tab w:val="center" w:pos="4513"/>
        <w:tab w:val="right" w:pos="9026"/>
      </w:tabs>
    </w:pPr>
    <w:rPr>
      <w:kern w:val="0"/>
      <w14:ligatures w14:val="none"/>
    </w:rPr>
  </w:style>
  <w:style w:type="character" w:customStyle="1" w:styleId="FooterChar">
    <w:name w:val="Footer Char"/>
    <w:basedOn w:val="DefaultParagraphFont"/>
    <w:link w:val="Footer"/>
    <w:uiPriority w:val="99"/>
    <w:rsid w:val="00FA4FBF"/>
    <w:rPr>
      <w:kern w:val="0"/>
      <w:lang w:val="en-US"/>
      <w14:ligatures w14:val="none"/>
    </w:rPr>
  </w:style>
  <w:style w:type="table" w:styleId="TableGrid">
    <w:name w:val="Table Grid"/>
    <w:basedOn w:val="TableNormal"/>
    <w:uiPriority w:val="39"/>
    <w:rsid w:val="00FA4FBF"/>
    <w:pPr>
      <w:jc w:val="both"/>
    </w:pPr>
    <w:rPr>
      <w:rFonts w:ascii="Times New Roman" w:hAnsi="Times New Roman"/>
      <w:kern w:val="0"/>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FA4FBF"/>
  </w:style>
  <w:style w:type="paragraph" w:styleId="ListParagraph">
    <w:name w:val="List Paragraph"/>
    <w:aliases w:val="WinDForce-Letter,Heading 2_sj,List Paragraph (numbered (a)),Citation List,Bullets1,Table of contents numbered,Graphic,List Paragraph1,Resume Title,• List Paragraph,Annexlist,Bullets,Ha,Liste 1,Normal bullet 2,Paragraph,Bullet Points,Bulle"/>
    <w:basedOn w:val="Normal"/>
    <w:link w:val="ListParagraphChar"/>
    <w:uiPriority w:val="1"/>
    <w:qFormat/>
    <w:rsid w:val="00FA4FBF"/>
    <w:pPr>
      <w:ind w:left="720"/>
      <w:contextualSpacing/>
    </w:pPr>
    <w:rPr>
      <w:kern w:val="0"/>
      <w14:ligatures w14:val="none"/>
    </w:rPr>
  </w:style>
  <w:style w:type="paragraph" w:styleId="Revision">
    <w:name w:val="Revision"/>
    <w:hidden/>
    <w:uiPriority w:val="99"/>
    <w:semiHidden/>
    <w:rsid w:val="00FA4FBF"/>
    <w:rPr>
      <w:kern w:val="0"/>
      <w14:ligatures w14:val="none"/>
    </w:rPr>
  </w:style>
  <w:style w:type="character" w:customStyle="1" w:styleId="ListParagraphChar">
    <w:name w:val="List Paragraph Char"/>
    <w:aliases w:val="WinDForce-Letter Char,Heading 2_sj Char,List Paragraph (numbered (a)) Char,Citation List Char,Bullets1 Char,Table of contents numbered Char,Graphic Char,List Paragraph1 Char,Resume Title Char,• List Paragraph Char,Annexlist Char"/>
    <w:link w:val="ListParagraph"/>
    <w:uiPriority w:val="34"/>
    <w:qFormat/>
    <w:locked/>
    <w:rsid w:val="005C4CC6"/>
    <w:rPr>
      <w:kern w:val="0"/>
      <w:lang w:val="en-US"/>
      <w14:ligatures w14:val="none"/>
    </w:rPr>
  </w:style>
  <w:style w:type="paragraph" w:customStyle="1" w:styleId="Default">
    <w:name w:val="Default"/>
    <w:rsid w:val="00045C9E"/>
    <w:pPr>
      <w:autoSpaceDE w:val="0"/>
      <w:autoSpaceDN w:val="0"/>
      <w:adjustRightInd w:val="0"/>
    </w:pPr>
    <w:rPr>
      <w:rFonts w:ascii="Times New Roman" w:hAnsi="Times New Roman" w:cs="Times New Roman"/>
      <w:color w:val="000000"/>
      <w:kern w:val="0"/>
    </w:rPr>
  </w:style>
  <w:style w:type="character" w:styleId="CommentReference">
    <w:name w:val="annotation reference"/>
    <w:basedOn w:val="DefaultParagraphFont"/>
    <w:uiPriority w:val="99"/>
    <w:semiHidden/>
    <w:unhideWhenUsed/>
    <w:rsid w:val="003E2F89"/>
    <w:rPr>
      <w:sz w:val="16"/>
      <w:szCs w:val="16"/>
    </w:rPr>
  </w:style>
  <w:style w:type="paragraph" w:styleId="CommentText">
    <w:name w:val="annotation text"/>
    <w:basedOn w:val="Normal"/>
    <w:link w:val="CommentTextChar"/>
    <w:uiPriority w:val="99"/>
    <w:unhideWhenUsed/>
    <w:rsid w:val="003E2F89"/>
    <w:rPr>
      <w:sz w:val="20"/>
      <w:szCs w:val="20"/>
    </w:rPr>
  </w:style>
  <w:style w:type="character" w:customStyle="1" w:styleId="CommentTextChar">
    <w:name w:val="Comment Text Char"/>
    <w:basedOn w:val="DefaultParagraphFont"/>
    <w:link w:val="CommentText"/>
    <w:uiPriority w:val="99"/>
    <w:rsid w:val="003E2F89"/>
    <w:rPr>
      <w:sz w:val="20"/>
      <w:szCs w:val="20"/>
    </w:rPr>
  </w:style>
  <w:style w:type="paragraph" w:styleId="CommentSubject">
    <w:name w:val="annotation subject"/>
    <w:basedOn w:val="CommentText"/>
    <w:next w:val="CommentText"/>
    <w:link w:val="CommentSubjectChar"/>
    <w:uiPriority w:val="99"/>
    <w:semiHidden/>
    <w:unhideWhenUsed/>
    <w:rsid w:val="003E2F89"/>
    <w:rPr>
      <w:b/>
      <w:bCs/>
    </w:rPr>
  </w:style>
  <w:style w:type="character" w:customStyle="1" w:styleId="CommentSubjectChar">
    <w:name w:val="Comment Subject Char"/>
    <w:basedOn w:val="CommentTextChar"/>
    <w:link w:val="CommentSubject"/>
    <w:uiPriority w:val="99"/>
    <w:semiHidden/>
    <w:rsid w:val="003E2F89"/>
    <w:rPr>
      <w:b/>
      <w:bCs/>
      <w:sz w:val="20"/>
      <w:szCs w:val="20"/>
    </w:rPr>
  </w:style>
  <w:style w:type="paragraph" w:styleId="BalloonText">
    <w:name w:val="Balloon Text"/>
    <w:basedOn w:val="Normal"/>
    <w:link w:val="BalloonTextChar"/>
    <w:uiPriority w:val="99"/>
    <w:semiHidden/>
    <w:unhideWhenUsed/>
    <w:rsid w:val="00C8789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8789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510166">
      <w:bodyDiv w:val="1"/>
      <w:marLeft w:val="0"/>
      <w:marRight w:val="0"/>
      <w:marTop w:val="0"/>
      <w:marBottom w:val="0"/>
      <w:divBdr>
        <w:top w:val="none" w:sz="0" w:space="0" w:color="auto"/>
        <w:left w:val="none" w:sz="0" w:space="0" w:color="auto"/>
        <w:bottom w:val="none" w:sz="0" w:space="0" w:color="auto"/>
        <w:right w:val="none" w:sz="0" w:space="0" w:color="auto"/>
      </w:divBdr>
    </w:div>
    <w:div w:id="215242116">
      <w:bodyDiv w:val="1"/>
      <w:marLeft w:val="0"/>
      <w:marRight w:val="0"/>
      <w:marTop w:val="0"/>
      <w:marBottom w:val="0"/>
      <w:divBdr>
        <w:top w:val="none" w:sz="0" w:space="0" w:color="auto"/>
        <w:left w:val="none" w:sz="0" w:space="0" w:color="auto"/>
        <w:bottom w:val="none" w:sz="0" w:space="0" w:color="auto"/>
        <w:right w:val="none" w:sz="0" w:space="0" w:color="auto"/>
      </w:divBdr>
    </w:div>
    <w:div w:id="223104356">
      <w:bodyDiv w:val="1"/>
      <w:marLeft w:val="0"/>
      <w:marRight w:val="0"/>
      <w:marTop w:val="0"/>
      <w:marBottom w:val="0"/>
      <w:divBdr>
        <w:top w:val="none" w:sz="0" w:space="0" w:color="auto"/>
        <w:left w:val="none" w:sz="0" w:space="0" w:color="auto"/>
        <w:bottom w:val="none" w:sz="0" w:space="0" w:color="auto"/>
        <w:right w:val="none" w:sz="0" w:space="0" w:color="auto"/>
      </w:divBdr>
    </w:div>
    <w:div w:id="237255005">
      <w:bodyDiv w:val="1"/>
      <w:marLeft w:val="0"/>
      <w:marRight w:val="0"/>
      <w:marTop w:val="0"/>
      <w:marBottom w:val="0"/>
      <w:divBdr>
        <w:top w:val="none" w:sz="0" w:space="0" w:color="auto"/>
        <w:left w:val="none" w:sz="0" w:space="0" w:color="auto"/>
        <w:bottom w:val="none" w:sz="0" w:space="0" w:color="auto"/>
        <w:right w:val="none" w:sz="0" w:space="0" w:color="auto"/>
      </w:divBdr>
    </w:div>
    <w:div w:id="463816101">
      <w:bodyDiv w:val="1"/>
      <w:marLeft w:val="0"/>
      <w:marRight w:val="0"/>
      <w:marTop w:val="0"/>
      <w:marBottom w:val="0"/>
      <w:divBdr>
        <w:top w:val="none" w:sz="0" w:space="0" w:color="auto"/>
        <w:left w:val="none" w:sz="0" w:space="0" w:color="auto"/>
        <w:bottom w:val="none" w:sz="0" w:space="0" w:color="auto"/>
        <w:right w:val="none" w:sz="0" w:space="0" w:color="auto"/>
      </w:divBdr>
    </w:div>
    <w:div w:id="1137380049">
      <w:bodyDiv w:val="1"/>
      <w:marLeft w:val="0"/>
      <w:marRight w:val="0"/>
      <w:marTop w:val="0"/>
      <w:marBottom w:val="0"/>
      <w:divBdr>
        <w:top w:val="none" w:sz="0" w:space="0" w:color="auto"/>
        <w:left w:val="none" w:sz="0" w:space="0" w:color="auto"/>
        <w:bottom w:val="none" w:sz="0" w:space="0" w:color="auto"/>
        <w:right w:val="none" w:sz="0" w:space="0" w:color="auto"/>
      </w:divBdr>
    </w:div>
    <w:div w:id="1484590803">
      <w:bodyDiv w:val="1"/>
      <w:marLeft w:val="0"/>
      <w:marRight w:val="0"/>
      <w:marTop w:val="0"/>
      <w:marBottom w:val="0"/>
      <w:divBdr>
        <w:top w:val="none" w:sz="0" w:space="0" w:color="auto"/>
        <w:left w:val="none" w:sz="0" w:space="0" w:color="auto"/>
        <w:bottom w:val="none" w:sz="0" w:space="0" w:color="auto"/>
        <w:right w:val="none" w:sz="0" w:space="0" w:color="auto"/>
      </w:divBdr>
    </w:div>
    <w:div w:id="1529177394">
      <w:bodyDiv w:val="1"/>
      <w:marLeft w:val="0"/>
      <w:marRight w:val="0"/>
      <w:marTop w:val="0"/>
      <w:marBottom w:val="0"/>
      <w:divBdr>
        <w:top w:val="none" w:sz="0" w:space="0" w:color="auto"/>
        <w:left w:val="none" w:sz="0" w:space="0" w:color="auto"/>
        <w:bottom w:val="none" w:sz="0" w:space="0" w:color="auto"/>
        <w:right w:val="none" w:sz="0" w:space="0" w:color="auto"/>
      </w:divBdr>
    </w:div>
    <w:div w:id="1678263101">
      <w:bodyDiv w:val="1"/>
      <w:marLeft w:val="0"/>
      <w:marRight w:val="0"/>
      <w:marTop w:val="0"/>
      <w:marBottom w:val="0"/>
      <w:divBdr>
        <w:top w:val="none" w:sz="0" w:space="0" w:color="auto"/>
        <w:left w:val="none" w:sz="0" w:space="0" w:color="auto"/>
        <w:bottom w:val="none" w:sz="0" w:space="0" w:color="auto"/>
        <w:right w:val="none" w:sz="0" w:space="0" w:color="auto"/>
      </w:divBdr>
    </w:div>
    <w:div w:id="1730302610">
      <w:bodyDiv w:val="1"/>
      <w:marLeft w:val="0"/>
      <w:marRight w:val="0"/>
      <w:marTop w:val="0"/>
      <w:marBottom w:val="0"/>
      <w:divBdr>
        <w:top w:val="none" w:sz="0" w:space="0" w:color="auto"/>
        <w:left w:val="none" w:sz="0" w:space="0" w:color="auto"/>
        <w:bottom w:val="none" w:sz="0" w:space="0" w:color="auto"/>
        <w:right w:val="none" w:sz="0" w:space="0" w:color="auto"/>
      </w:divBdr>
    </w:div>
    <w:div w:id="1754356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132C46-F137-458B-BBBD-ADFAF4CC5E63}">
  <ds:schemaRefs>
    <ds:schemaRef ds:uri="http://schemas.openxmlformats.org/officeDocument/2006/bibliography"/>
  </ds:schemaRefs>
</ds:datastoreItem>
</file>

<file path=docMetadata/LabelInfo.xml><?xml version="1.0" encoding="utf-8"?>
<clbl:labelList xmlns:clbl="http://schemas.microsoft.com/office/2020/mipLabelMetadata">
  <clbl:label id="{c32050e9-7659-41e5-a72c-118fae68794a}" enabled="1" method="Standard" siteId="{cbc4f560-79f7-4ef7-ad07-430f203044a5}"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22</Pages>
  <Words>5007</Words>
  <Characters>28543</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SD Maundu</dc:creator>
  <cp:keywords/>
  <dc:description/>
  <cp:lastModifiedBy>Evelyn Njoki</cp:lastModifiedBy>
  <cp:revision>2</cp:revision>
  <cp:lastPrinted>2023-10-04T06:15:00Z</cp:lastPrinted>
  <dcterms:created xsi:type="dcterms:W3CDTF">2026-04-29T06:55:00Z</dcterms:created>
  <dcterms:modified xsi:type="dcterms:W3CDTF">2026-04-29T06:55:00Z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e22ea364-43e3-483a-8648-c79779f0f7a2</vt:lpwstr>
  </property>
</Properties>
</file>